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42602B">
      <w:pPr>
        <w:pStyle w:val="10"/>
        <w:spacing w:line="360" w:lineRule="auto"/>
        <w:jc w:val="center"/>
        <w:rPr>
          <w:color w:val="000000"/>
          <w:sz w:val="33"/>
          <w:shd w:val="clear" w:color="auto" w:fill="FFFFFF"/>
        </w:rPr>
      </w:pPr>
      <w:r>
        <w:rPr>
          <w:color w:val="000000"/>
          <w:sz w:val="33"/>
          <w:szCs w:val="33"/>
          <w:shd w:val="clear" w:color="auto" w:fill="FFFFFF"/>
        </w:rPr>
        <w:t>ИНСТРУКЦИ</w:t>
      </w:r>
      <w:r>
        <w:rPr>
          <w:color w:val="000000"/>
          <w:sz w:val="33"/>
          <w:szCs w:val="33"/>
          <w:shd w:val="clear" w:color="auto" w:fill="FFFFFF"/>
          <w:lang w:val="ru-RU"/>
        </w:rPr>
        <w:t>Я</w:t>
      </w:r>
      <w:r>
        <w:rPr>
          <w:color w:val="000000"/>
          <w:sz w:val="33"/>
          <w:szCs w:val="33"/>
          <w:shd w:val="clear" w:color="auto" w:fill="FFFFFF"/>
        </w:rPr>
        <w:t xml:space="preserve"> ПО РЕГИСТРАЦИИ И ПРОВЕДЕНИЮ МУНИЦИПАЛЬНОГО ТУРА</w:t>
      </w:r>
    </w:p>
    <w:p w14:paraId="18F540A7">
      <w:pPr>
        <w:pStyle w:val="10"/>
        <w:spacing w:line="360" w:lineRule="auto"/>
        <w:jc w:val="left"/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  <w:lang w:val="ru-RU"/>
        </w:rPr>
        <w:t>Перед</w:t>
      </w:r>
      <w:r>
        <w:rPr>
          <w:b/>
          <w:color w:val="000000"/>
          <w:sz w:val="28"/>
          <w:shd w:val="clear" w:color="auto" w:fill="FFFFFF"/>
        </w:rPr>
        <w:t xml:space="preserve"> подач</w:t>
      </w:r>
      <w:r>
        <w:rPr>
          <w:b/>
          <w:color w:val="000000"/>
          <w:sz w:val="28"/>
          <w:shd w:val="clear" w:color="auto" w:fill="FFFFFF"/>
          <w:lang w:val="ru-RU"/>
        </w:rPr>
        <w:t>ей</w:t>
      </w:r>
      <w:r>
        <w:rPr>
          <w:b/>
          <w:color w:val="000000"/>
          <w:sz w:val="28"/>
          <w:shd w:val="clear" w:color="auto" w:fill="FFFFFF"/>
        </w:rPr>
        <w:t xml:space="preserve"> заявки необходимо:</w:t>
      </w:r>
    </w:p>
    <w:p w14:paraId="7F444CC0">
      <w:pPr>
        <w:pStyle w:val="10"/>
        <w:spacing w:line="276" w:lineRule="auto"/>
        <w:jc w:val="both"/>
        <w:rPr>
          <w:rFonts w:hint="default"/>
          <w:color w:val="333333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1. На сайте </w:t>
      </w:r>
      <w:r>
        <w:fldChar w:fldCharType="begin"/>
      </w:r>
      <w:r>
        <w:instrText xml:space="preserve">HYPERLINK "http://opk.pravolimp.ru"</w:instrText>
      </w:r>
      <w:r>
        <w:fldChar w:fldCharType="separate"/>
      </w:r>
      <w:r>
        <w:rPr>
          <w:rStyle w:val="7"/>
          <w:sz w:val="28"/>
        </w:rPr>
        <w:t>opk.pravolimp.ru</w:t>
      </w:r>
      <w:r>
        <w:fldChar w:fldCharType="end"/>
      </w:r>
      <w:r>
        <w:rPr>
          <w:sz w:val="28"/>
        </w:rPr>
        <w:t xml:space="preserve"> в разделе</w:t>
      </w:r>
      <w:r>
        <w:rPr>
          <w:color w:val="000000"/>
          <w:sz w:val="28"/>
          <w:szCs w:val="28"/>
        </w:rPr>
        <w:t xml:space="preserve"> </w:t>
      </w:r>
      <w:r>
        <w:fldChar w:fldCharType="begin"/>
      </w:r>
      <w:r>
        <w:instrText xml:space="preserve">HYPERLINK "https://opk.pravolimp.ru/contests"</w:instrText>
      </w:r>
      <w:r>
        <w:fldChar w:fldCharType="separate"/>
      </w:r>
      <w:r>
        <w:rPr>
          <w:rStyle w:val="7"/>
          <w:color w:val="0056B8"/>
          <w:sz w:val="28"/>
        </w:rPr>
        <w:t>Туры</w:t>
      </w:r>
      <w:r>
        <w:fldChar w:fldCharType="end"/>
      </w:r>
      <w:r>
        <w:rPr>
          <w:color w:val="000000"/>
          <w:sz w:val="28"/>
        </w:rPr>
        <w:t xml:space="preserve"> выбрать Школьный тур текущего года</w:t>
      </w:r>
      <w:r>
        <w:rPr>
          <w:rFonts w:hint="default"/>
          <w:color w:val="000000"/>
          <w:sz w:val="28"/>
          <w:lang w:val="ru-RU"/>
        </w:rPr>
        <w:t>, н</w:t>
      </w:r>
      <w:r>
        <w:rPr>
          <w:color w:val="000000"/>
          <w:sz w:val="28"/>
          <w:szCs w:val="28"/>
        </w:rPr>
        <w:t>астроить фильтры поиска школы по региону и муниципалитету, изучить список организаций, которые участвовали в Школьном туре.</w:t>
      </w:r>
    </w:p>
    <w:p w14:paraId="48C73F59">
      <w:pPr>
        <w:pStyle w:val="10"/>
        <w:spacing w:line="276" w:lineRule="auto"/>
        <w:jc w:val="both"/>
        <w:rPr>
          <w:rFonts w:hint="default"/>
          <w:color w:val="333333"/>
          <w:sz w:val="28"/>
          <w:szCs w:val="28"/>
          <w:lang w:val="ru-RU"/>
        </w:rPr>
      </w:pPr>
      <w:r>
        <w:rPr>
          <w:rFonts w:hint="default"/>
          <w:color w:val="000000"/>
          <w:sz w:val="28"/>
          <w:szCs w:val="28"/>
          <w:lang w:val="ru-RU"/>
        </w:rPr>
        <w:t xml:space="preserve">2. В </w:t>
      </w:r>
      <w:r>
        <w:rPr>
          <w:color w:val="000000"/>
          <w:sz w:val="28"/>
          <w:szCs w:val="28"/>
        </w:rPr>
        <w:t xml:space="preserve">разделе </w:t>
      </w:r>
      <w:r>
        <w:fldChar w:fldCharType="begin"/>
      </w:r>
      <w:r>
        <w:instrText xml:space="preserve">HYPERLINK "https://opk.pravolimp.ru/contests/68c3cd8653bb56068d09d911/results"</w:instrText>
      </w:r>
      <w:r>
        <w:fldChar w:fldCharType="separate"/>
      </w:r>
      <w:r>
        <w:rPr>
          <w:rStyle w:val="7"/>
          <w:color w:val="0056B8"/>
          <w:sz w:val="28"/>
          <w:szCs w:val="28"/>
        </w:rPr>
        <w:t>Результаты</w:t>
      </w:r>
      <w:r>
        <w:fldChar w:fldCharType="end"/>
      </w:r>
      <w:r>
        <w:rPr>
          <w:color w:val="000000"/>
          <w:sz w:val="28"/>
          <w:szCs w:val="28"/>
        </w:rPr>
        <w:t xml:space="preserve"> отсортировать участников из своего муниципалитета. После сортировки по муниципалитету появится возможность скачать список в формате Excel. Победителями и призерами тура считаются обладатели дипломов I-III степени.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На Муниципальный тур необходимо пригласить все школы района</w:t>
      </w:r>
      <w:r>
        <w:rPr>
          <w:rFonts w:hint="default"/>
          <w:color w:val="000000"/>
          <w:sz w:val="28"/>
          <w:szCs w:val="28"/>
          <w:lang w:val="ru-RU"/>
        </w:rPr>
        <w:t>, в которых есть победители и призеры тура.</w:t>
      </w:r>
    </w:p>
    <w:p w14:paraId="19EFB9D1">
      <w:pPr>
        <w:pStyle w:val="10"/>
        <w:spacing w:line="276" w:lineRule="auto"/>
        <w:jc w:val="both"/>
        <w:rPr>
          <w:b/>
          <w:color w:val="000000"/>
          <w:sz w:val="28"/>
        </w:rPr>
      </w:pPr>
      <w:r>
        <w:rPr>
          <w:color w:val="000000"/>
          <w:sz w:val="28"/>
          <w:szCs w:val="28"/>
        </w:rPr>
        <w:t>Обязательное условие проведения Муниципального тура — участие не менее трех общеобразовательных учреждений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(включая потенциального организатора, если организатор — не</w:t>
      </w:r>
      <w:r>
        <w:rPr>
          <w:rFonts w:hint="default"/>
          <w:color w:val="000000"/>
          <w:sz w:val="28"/>
          <w:szCs w:val="28"/>
          <w:lang w:val="ru-RU"/>
        </w:rPr>
        <w:t xml:space="preserve"> районное управление образования</w:t>
      </w:r>
      <w:r>
        <w:rPr>
          <w:color w:val="000000"/>
          <w:sz w:val="28"/>
          <w:szCs w:val="28"/>
        </w:rPr>
        <w:t xml:space="preserve"> </w:t>
      </w:r>
      <w:r>
        <w:rPr>
          <w:rFonts w:hint="default"/>
          <w:color w:val="000000"/>
          <w:sz w:val="28"/>
          <w:szCs w:val="28"/>
          <w:lang w:val="ru-RU"/>
        </w:rPr>
        <w:t>(</w:t>
      </w:r>
      <w:r>
        <w:rPr>
          <w:color w:val="000000"/>
          <w:sz w:val="28"/>
          <w:szCs w:val="28"/>
        </w:rPr>
        <w:t>РУО</w:t>
      </w:r>
      <w:r>
        <w:rPr>
          <w:rFonts w:hint="default"/>
          <w:color w:val="000000"/>
          <w:sz w:val="28"/>
          <w:szCs w:val="28"/>
          <w:lang w:val="ru-RU"/>
        </w:rPr>
        <w:t>)</w:t>
      </w:r>
      <w:r>
        <w:rPr>
          <w:color w:val="000000"/>
          <w:sz w:val="28"/>
          <w:szCs w:val="28"/>
        </w:rPr>
        <w:t>). Если в Школьном туре от муниципалитета участвовало менее трех школ, необходимо обратиться к муниципальным организаторам или школам ближайших районов для совместного участия в туре.</w:t>
      </w:r>
    </w:p>
    <w:p w14:paraId="1756372C">
      <w:pPr>
        <w:pStyle w:val="10"/>
        <w:spacing w:line="276" w:lineRule="auto"/>
        <w:jc w:val="both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  <w:szCs w:val="28"/>
        </w:rPr>
        <w:t>Если организатором тура является РУО: </w:t>
      </w:r>
    </w:p>
    <w:p w14:paraId="6202F665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1. Организатор выбирает место и время проведения тура. </w:t>
      </w:r>
    </w:p>
    <w:p w14:paraId="50BECA46">
      <w:pPr>
        <w:pStyle w:val="10"/>
        <w:spacing w:line="276" w:lineRule="auto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2. Извещает школы своего муниципалитета о возможности участия в туре. </w:t>
      </w:r>
    </w:p>
    <w:p w14:paraId="2E1C6C0A">
      <w:pPr>
        <w:pStyle w:val="10"/>
        <w:spacing w:line="276" w:lineRule="auto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 xml:space="preserve">3. Подает заявку на сайте </w:t>
      </w:r>
      <w:r>
        <w:fldChar w:fldCharType="begin"/>
      </w:r>
      <w:r>
        <w:instrText xml:space="preserve">HYPERLINK "http://opk.pravolimp.ru"</w:instrText>
      </w:r>
      <w:r>
        <w:fldChar w:fldCharType="separate"/>
      </w:r>
      <w:r>
        <w:rPr>
          <w:rStyle w:val="7"/>
          <w:sz w:val="28"/>
        </w:rPr>
        <w:t>opk.pravolimp.ru</w:t>
      </w:r>
      <w:r>
        <w:fldChar w:fldCharType="end"/>
      </w:r>
      <w:r>
        <w:rPr>
          <w:sz w:val="28"/>
        </w:rPr>
        <w:t>.</w:t>
      </w:r>
    </w:p>
    <w:p w14:paraId="606CDF92">
      <w:pPr>
        <w:pStyle w:val="10"/>
        <w:spacing w:line="276" w:lineRule="auto"/>
        <w:jc w:val="both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  <w:szCs w:val="28"/>
        </w:rPr>
        <w:t>Если РУО не планирует проведение тура, и организатором выступает общеобразовательное учреждение (ОУ):</w:t>
      </w:r>
    </w:p>
    <w:p w14:paraId="22CC7910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1. Представитель ОУ связывается с РУО и согласовывает проведение Муниципального тура. Тур может быть проведен только по согласованию с РУО.</w:t>
      </w:r>
    </w:p>
    <w:p w14:paraId="1F0BC06B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2. Организатор подает заявку на сайте </w:t>
      </w:r>
      <w:r>
        <w:fldChar w:fldCharType="begin"/>
      </w:r>
      <w:r>
        <w:instrText xml:space="preserve">HYPERLINK "http://opk.pravolimp.ru"</w:instrText>
      </w:r>
      <w:r>
        <w:fldChar w:fldCharType="separate"/>
      </w:r>
      <w:r>
        <w:rPr>
          <w:rStyle w:val="7"/>
          <w:sz w:val="28"/>
        </w:rPr>
        <w:t>opk.pravolimp.ru</w:t>
      </w:r>
      <w:r>
        <w:fldChar w:fldCharType="end"/>
      </w:r>
      <w:r>
        <w:rPr>
          <w:color w:val="000000"/>
          <w:sz w:val="28"/>
          <w:szCs w:val="28"/>
        </w:rPr>
        <w:t>. </w:t>
      </w:r>
    </w:p>
    <w:p w14:paraId="68F0B018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3. Извещает школы о возможности участия в Муниципальном туре. </w:t>
      </w:r>
    </w:p>
    <w:p w14:paraId="3BA17C72">
      <w:pPr>
        <w:pStyle w:val="10"/>
        <w:spacing w:line="276" w:lineRule="auto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</w:rPr>
        <w:t xml:space="preserve">Тур </w:t>
      </w:r>
      <w:r>
        <w:rPr>
          <w:color w:val="000000"/>
          <w:sz w:val="28"/>
          <w:szCs w:val="28"/>
          <w:lang w:val="ru-RU"/>
        </w:rPr>
        <w:t>проходит</w:t>
      </w:r>
      <w:r>
        <w:rPr>
          <w:color w:val="000000"/>
          <w:sz w:val="28"/>
          <w:szCs w:val="28"/>
        </w:rPr>
        <w:t xml:space="preserve"> для </w:t>
      </w:r>
      <w:r>
        <w:rPr>
          <w:color w:val="000000"/>
          <w:sz w:val="28"/>
          <w:szCs w:val="28"/>
          <w:lang w:val="ru-RU"/>
        </w:rPr>
        <w:t>призёров</w:t>
      </w:r>
      <w:r>
        <w:rPr>
          <w:rFonts w:hint="default"/>
          <w:color w:val="000000"/>
          <w:sz w:val="28"/>
          <w:szCs w:val="28"/>
          <w:lang w:val="ru-RU"/>
        </w:rPr>
        <w:t xml:space="preserve"> и победителей Школьного тура текущего года</w:t>
      </w:r>
      <w:r>
        <w:rPr>
          <w:color w:val="000000"/>
          <w:sz w:val="28"/>
          <w:szCs w:val="28"/>
        </w:rPr>
        <w:t xml:space="preserve"> 4-11 классов. Информация по проведению Муниципального тура для 4-11 классов будет публиковаться </w:t>
      </w:r>
      <w:r>
        <w:rPr>
          <w:color w:val="000000"/>
          <w:sz w:val="28"/>
          <w:szCs w:val="28"/>
          <w:lang w:val="ru-RU"/>
        </w:rPr>
        <w:t>на</w:t>
      </w:r>
      <w:r>
        <w:rPr>
          <w:rFonts w:hint="default"/>
          <w:color w:val="000000"/>
          <w:sz w:val="28"/>
          <w:szCs w:val="28"/>
          <w:lang w:val="ru-RU"/>
        </w:rPr>
        <w:t xml:space="preserve"> сайте: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fldChar w:fldCharType="begin"/>
      </w:r>
      <w:r>
        <w:rPr>
          <w:color w:val="000000"/>
          <w:sz w:val="28"/>
          <w:szCs w:val="28"/>
        </w:rPr>
        <w:instrText xml:space="preserve"> HYPERLINK "http://opk.pravolimp.ru" </w:instrText>
      </w:r>
      <w:r>
        <w:rPr>
          <w:color w:val="000000"/>
          <w:sz w:val="28"/>
          <w:szCs w:val="28"/>
        </w:rPr>
        <w:fldChar w:fldCharType="separate"/>
      </w:r>
      <w:r>
        <w:rPr>
          <w:rStyle w:val="7"/>
          <w:sz w:val="28"/>
          <w:szCs w:val="28"/>
        </w:rPr>
        <w:t>http://opk.pravolimp.ru</w:t>
      </w:r>
      <w:r>
        <w:rPr>
          <w:color w:val="000000"/>
          <w:sz w:val="28"/>
          <w:szCs w:val="28"/>
        </w:rPr>
        <w:fldChar w:fldCharType="end"/>
      </w:r>
      <w:r>
        <w:rPr>
          <w:color w:val="000000"/>
          <w:sz w:val="28"/>
          <w:szCs w:val="28"/>
        </w:rPr>
        <w:t>. </w:t>
      </w:r>
      <w:r>
        <w:rPr>
          <w:rStyle w:val="8"/>
          <w:color w:val="000000"/>
          <w:sz w:val="28"/>
          <w:szCs w:val="28"/>
          <w:lang w:val="ru-RU"/>
        </w:rPr>
        <w:t>Количество</w:t>
      </w:r>
      <w:r>
        <w:rPr>
          <w:rStyle w:val="8"/>
          <w:rFonts w:hint="default"/>
          <w:color w:val="000000"/>
          <w:sz w:val="28"/>
          <w:szCs w:val="28"/>
          <w:lang w:val="ru-RU"/>
        </w:rPr>
        <w:t xml:space="preserve"> участников Муниципального тура определяет муниципальный организатор.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Центральный</w:t>
      </w:r>
      <w:r>
        <w:rPr>
          <w:rFonts w:hint="default"/>
          <w:color w:val="000000"/>
          <w:sz w:val="28"/>
          <w:szCs w:val="28"/>
          <w:lang w:val="ru-RU"/>
        </w:rPr>
        <w:t xml:space="preserve"> о</w:t>
      </w:r>
      <w:r>
        <w:rPr>
          <w:color w:val="000000"/>
          <w:sz w:val="28"/>
          <w:szCs w:val="28"/>
        </w:rPr>
        <w:t>ргкомитет</w:t>
      </w:r>
      <w:r>
        <w:rPr>
          <w:rFonts w:hint="default"/>
          <w:color w:val="000000"/>
          <w:sz w:val="28"/>
          <w:szCs w:val="28"/>
          <w:lang w:val="ru-RU"/>
        </w:rPr>
        <w:t xml:space="preserve"> олимпиады</w:t>
      </w:r>
      <w:r>
        <w:rPr>
          <w:color w:val="000000"/>
          <w:sz w:val="28"/>
          <w:szCs w:val="28"/>
        </w:rPr>
        <w:t xml:space="preserve"> приветствует </w:t>
      </w:r>
      <w:r>
        <w:rPr>
          <w:color w:val="000000"/>
          <w:sz w:val="28"/>
          <w:szCs w:val="28"/>
          <w:lang w:val="ru-RU"/>
        </w:rPr>
        <w:t>приглашение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максимально</w:t>
      </w:r>
      <w:r>
        <w:rPr>
          <w:color w:val="000000"/>
          <w:sz w:val="28"/>
          <w:szCs w:val="28"/>
          <w:lang w:val="ru-RU"/>
        </w:rPr>
        <w:t>го</w:t>
      </w:r>
      <w:r>
        <w:rPr>
          <w:color w:val="000000"/>
          <w:sz w:val="28"/>
          <w:szCs w:val="28"/>
        </w:rPr>
        <w:t xml:space="preserve"> числ</w:t>
      </w:r>
      <w:r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 xml:space="preserve"> участников, исходя из возможностей принимающей стороны. 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От каждой школы должно быть представлено не менее одного участника из каждой параллели</w:t>
      </w:r>
      <w:r>
        <w:rPr>
          <w:rFonts w:hint="default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(при наличии)</w:t>
      </w:r>
      <w:bookmarkStart w:id="0" w:name="_GoBack"/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.</w:t>
      </w:r>
    </w:p>
    <w:p w14:paraId="3D27BB7E">
      <w:pPr>
        <w:pStyle w:val="10"/>
        <w:spacing w:line="276" w:lineRule="auto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Рекомендуемая продолжительность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олимпиады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для 4-</w:t>
      </w:r>
      <w:r>
        <w:rPr>
          <w:rFonts w:hint="default"/>
          <w:color w:val="000000"/>
          <w:sz w:val="28"/>
          <w:szCs w:val="28"/>
          <w:lang w:val="ru-RU"/>
        </w:rPr>
        <w:t>11</w:t>
      </w:r>
      <w:r>
        <w:rPr>
          <w:color w:val="000000"/>
          <w:sz w:val="28"/>
          <w:szCs w:val="28"/>
        </w:rPr>
        <w:t xml:space="preserve"> классов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—</w:t>
      </w:r>
      <w:r>
        <w:rPr>
          <w:rFonts w:hint="default"/>
          <w:color w:val="000000"/>
          <w:sz w:val="28"/>
          <w:szCs w:val="28"/>
          <w:lang w:val="ru-RU"/>
        </w:rPr>
        <w:t xml:space="preserve"> 75 минут.</w:t>
      </w:r>
      <w:r>
        <w:rPr>
          <w:color w:val="000000"/>
          <w:sz w:val="28"/>
          <w:szCs w:val="28"/>
        </w:rPr>
        <w:t xml:space="preserve"> </w:t>
      </w:r>
    </w:p>
    <w:p w14:paraId="767631BB">
      <w:pPr>
        <w:pStyle w:val="10"/>
        <w:spacing w:line="276" w:lineRule="auto"/>
        <w:jc w:val="both"/>
        <w:rPr>
          <w:rStyle w:val="8"/>
          <w:color w:val="000000"/>
          <w:sz w:val="28"/>
          <w:szCs w:val="28"/>
        </w:rPr>
      </w:pPr>
      <w:r>
        <w:rPr>
          <w:rStyle w:val="8"/>
          <w:color w:val="000000"/>
          <w:sz w:val="28"/>
          <w:szCs w:val="28"/>
        </w:rPr>
        <w:t>Подача заявки</w:t>
      </w:r>
      <w:r>
        <w:rPr>
          <w:rStyle w:val="8"/>
          <w:rFonts w:hint="default"/>
          <w:color w:val="000000"/>
          <w:sz w:val="28"/>
          <w:szCs w:val="28"/>
          <w:lang w:val="ru-RU"/>
        </w:rPr>
        <w:t xml:space="preserve"> организатором Муниципального тура</w:t>
      </w:r>
      <w:r>
        <w:rPr>
          <w:rStyle w:val="8"/>
          <w:color w:val="000000"/>
          <w:sz w:val="28"/>
          <w:szCs w:val="28"/>
        </w:rPr>
        <w:t> </w:t>
      </w:r>
    </w:p>
    <w:p w14:paraId="12C9D185">
      <w:pPr>
        <w:pStyle w:val="10"/>
        <w:spacing w:line="276" w:lineRule="auto"/>
        <w:jc w:val="both"/>
        <w:rPr>
          <w:rStyle w:val="8"/>
          <w:color w:val="000000"/>
          <w:sz w:val="28"/>
        </w:rPr>
      </w:pPr>
      <w:r>
        <w:rPr>
          <w:color w:val="000000"/>
          <w:sz w:val="28"/>
          <w:szCs w:val="28"/>
          <w:lang w:val="ru-RU"/>
        </w:rPr>
        <w:t>Н</w:t>
      </w:r>
      <w:r>
        <w:rPr>
          <w:color w:val="000000"/>
          <w:sz w:val="28"/>
          <w:szCs w:val="28"/>
        </w:rPr>
        <w:t>а странице олимпиады ОПК нажать на кнопку «Муниципальный тур для 4-11 классов 2025-26» и заполнить все пункты анкеты. </w:t>
      </w:r>
    </w:p>
    <w:p w14:paraId="7BC9A839">
      <w:pPr>
        <w:pStyle w:val="10"/>
        <w:spacing w:line="276" w:lineRule="auto"/>
        <w:jc w:val="both"/>
        <w:rPr>
          <w:color w:val="000000"/>
          <w:sz w:val="28"/>
        </w:rPr>
      </w:pPr>
      <w:r>
        <w:rPr>
          <w:color w:val="000000"/>
          <w:sz w:val="28"/>
          <w:szCs w:val="28"/>
        </w:rPr>
        <w:t>Внимание: если в пункте анкеты «Контактные данные для оргкомитета» не указаны актуальные контакты организатора, заявка не рассматривается.</w:t>
      </w:r>
    </w:p>
    <w:p w14:paraId="7F8B4C67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Срок рассмотрения заявки модератором — до 3-х рабочих дней. В случае обнаружения ошибок модератор оставляет комментарий.  </w:t>
      </w:r>
    </w:p>
    <w:p w14:paraId="28EA132B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rStyle w:val="8"/>
          <w:b w:val="0"/>
          <w:color w:val="000000"/>
          <w:sz w:val="28"/>
          <w:szCs w:val="28"/>
        </w:rPr>
        <w:t>Если заявка находится на модерации более 3-х рабочих дней</w:t>
      </w:r>
      <w:r>
        <w:rPr>
          <w:rStyle w:val="8"/>
          <w:b w:val="0"/>
          <w:color w:val="000000"/>
          <w:sz w:val="28"/>
        </w:rPr>
        <w:t>, необходимо проверить, нет ли комментариев от модератора</w:t>
      </w:r>
      <w:r>
        <w:rPr>
          <w:color w:val="000000"/>
          <w:sz w:val="28"/>
          <w:szCs w:val="28"/>
        </w:rPr>
        <w:t xml:space="preserve">. Если нет, написать на почту </w:t>
      </w:r>
      <w:r>
        <w:rPr>
          <w:color w:val="0056B8"/>
          <w:sz w:val="28"/>
          <w:szCs w:val="28"/>
        </w:rPr>
        <w:t>info-opk@pravolimp.ru</w:t>
      </w:r>
      <w:r>
        <w:rPr>
          <w:color w:val="000000"/>
          <w:sz w:val="28"/>
          <w:szCs w:val="28"/>
        </w:rPr>
        <w:t xml:space="preserve"> (тема письма — Заявка на Муниципальный тур). </w:t>
      </w:r>
    </w:p>
    <w:p w14:paraId="6AD0B068">
      <w:pPr>
        <w:pStyle w:val="10"/>
        <w:spacing w:line="276" w:lineRule="auto"/>
        <w:jc w:val="both"/>
        <w:rPr>
          <w:rFonts w:hint="default"/>
          <w:b/>
          <w:bCs/>
          <w:color w:val="333333"/>
          <w:sz w:val="28"/>
          <w:szCs w:val="28"/>
          <w:lang w:val="ru-RU"/>
        </w:rPr>
      </w:pPr>
      <w:r>
        <w:rPr>
          <w:b/>
          <w:bCs/>
          <w:color w:val="333333"/>
          <w:sz w:val="28"/>
          <w:szCs w:val="28"/>
          <w:lang w:val="ru-RU"/>
        </w:rPr>
        <w:t>Проведение</w:t>
      </w:r>
      <w:r>
        <w:rPr>
          <w:rFonts w:hint="default"/>
          <w:b/>
          <w:bCs/>
          <w:color w:val="333333"/>
          <w:sz w:val="28"/>
          <w:szCs w:val="28"/>
          <w:lang w:val="ru-RU"/>
        </w:rPr>
        <w:t xml:space="preserve"> тура</w:t>
      </w:r>
    </w:p>
    <w:p w14:paraId="3C5AF255">
      <w:pPr>
        <w:pStyle w:val="10"/>
        <w:spacing w:line="276" w:lineRule="auto"/>
        <w:jc w:val="both"/>
        <w:rPr>
          <w:rFonts w:hint="default"/>
          <w:color w:val="333333"/>
          <w:sz w:val="28"/>
          <w:szCs w:val="28"/>
          <w:lang w:val="ru-RU"/>
        </w:rPr>
      </w:pPr>
      <w:r>
        <w:rPr>
          <w:rFonts w:hint="default"/>
          <w:color w:val="333333"/>
          <w:sz w:val="28"/>
          <w:szCs w:val="28"/>
          <w:lang w:val="ru-RU"/>
        </w:rPr>
        <w:t>После подачи заявки организатору Муниципального тура необходимо:</w:t>
      </w:r>
    </w:p>
    <w:p w14:paraId="2FA7785C">
      <w:pPr>
        <w:pStyle w:val="10"/>
        <w:numPr>
          <w:ilvl w:val="0"/>
          <w:numId w:val="1"/>
        </w:numPr>
        <w:spacing w:line="276" w:lineRule="auto"/>
        <w:jc w:val="both"/>
        <w:rPr>
          <w:rFonts w:hint="default"/>
          <w:color w:val="333333"/>
          <w:sz w:val="28"/>
          <w:szCs w:val="28"/>
          <w:highlight w:val="none"/>
          <w:lang w:val="ru-RU"/>
        </w:rPr>
      </w:pPr>
      <w:r>
        <w:rPr>
          <w:color w:val="000000"/>
          <w:sz w:val="28"/>
          <w:szCs w:val="28"/>
          <w:highlight w:val="none"/>
          <w:lang w:val="ru-RU"/>
        </w:rPr>
        <w:t>С</w:t>
      </w:r>
      <w:r>
        <w:rPr>
          <w:color w:val="000000"/>
          <w:sz w:val="28"/>
          <w:szCs w:val="28"/>
          <w:highlight w:val="none"/>
        </w:rPr>
        <w:t>вязаться со школами, которые загрузили результаты Школьного тура на сайт, и пригласить к участию в туре</w:t>
      </w:r>
      <w:r>
        <w:rPr>
          <w:rFonts w:hint="default"/>
          <w:color w:val="000000"/>
          <w:sz w:val="28"/>
          <w:szCs w:val="28"/>
          <w:highlight w:val="none"/>
          <w:lang w:val="ru-RU"/>
        </w:rPr>
        <w:t>.</w:t>
      </w:r>
    </w:p>
    <w:p w14:paraId="77E92CCE">
      <w:pPr>
        <w:pStyle w:val="10"/>
        <w:numPr>
          <w:ilvl w:val="1"/>
          <w:numId w:val="1"/>
        </w:numPr>
        <w:spacing w:line="276" w:lineRule="auto"/>
        <w:ind w:left="0" w:leftChars="0" w:firstLine="0" w:firstLineChars="0"/>
        <w:jc w:val="both"/>
        <w:rPr>
          <w:rFonts w:hint="default"/>
          <w:color w:val="333333"/>
          <w:sz w:val="28"/>
          <w:szCs w:val="28"/>
          <w:highlight w:val="none"/>
          <w:lang w:val="ru-RU"/>
        </w:rPr>
      </w:pPr>
      <w:r>
        <w:rPr>
          <w:rFonts w:hint="default"/>
          <w:color w:val="000000"/>
          <w:sz w:val="28"/>
          <w:szCs w:val="28"/>
          <w:highlight w:val="none"/>
          <w:lang w:val="ru-RU"/>
        </w:rPr>
        <w:t>Сообщить к</w:t>
      </w:r>
      <w:r>
        <w:rPr>
          <w:color w:val="000000"/>
          <w:sz w:val="28"/>
          <w:szCs w:val="28"/>
          <w:highlight w:val="none"/>
        </w:rPr>
        <w:t>оличество приглашаемых участников от каждой школы, требуемый уровень результатов (места/баллы)</w:t>
      </w:r>
      <w:r>
        <w:rPr>
          <w:rFonts w:hint="default"/>
          <w:color w:val="000000"/>
          <w:sz w:val="28"/>
          <w:szCs w:val="28"/>
          <w:highlight w:val="none"/>
          <w:lang w:val="ru-RU"/>
        </w:rPr>
        <w:t xml:space="preserve">, контакты для связи с организатором по вопросам участия в туре, дату и место проведения тура. </w:t>
      </w:r>
    </w:p>
    <w:p w14:paraId="40891CC6">
      <w:pPr>
        <w:pStyle w:val="10"/>
        <w:numPr>
          <w:ilvl w:val="1"/>
          <w:numId w:val="1"/>
        </w:numPr>
        <w:spacing w:line="276" w:lineRule="auto"/>
        <w:ind w:left="0" w:leftChars="0" w:firstLine="0" w:firstLineChars="0"/>
        <w:jc w:val="both"/>
        <w:rPr>
          <w:rFonts w:hint="default"/>
          <w:color w:val="333333"/>
          <w:sz w:val="28"/>
          <w:szCs w:val="28"/>
          <w:highlight w:val="none"/>
          <w:lang w:val="ru-RU"/>
        </w:rPr>
      </w:pPr>
      <w:r>
        <w:rPr>
          <w:rFonts w:hint="default"/>
          <w:color w:val="000000"/>
          <w:sz w:val="28"/>
          <w:szCs w:val="28"/>
          <w:highlight w:val="none"/>
          <w:lang w:val="ru-RU"/>
        </w:rPr>
        <w:t xml:space="preserve">Запросить список участников (список должен содержать </w:t>
      </w:r>
      <w:r>
        <w:rPr>
          <w:color w:val="000000"/>
          <w:sz w:val="28"/>
          <w:szCs w:val="28"/>
          <w:highlight w:val="none"/>
        </w:rPr>
        <w:t>ФИО участников, класс, название школы, степень диплома, количество баллов</w:t>
      </w:r>
      <w:r>
        <w:rPr>
          <w:rFonts w:hint="default"/>
          <w:color w:val="000000"/>
          <w:sz w:val="28"/>
          <w:szCs w:val="28"/>
          <w:highlight w:val="none"/>
          <w:lang w:val="ru-RU"/>
        </w:rPr>
        <w:t xml:space="preserve">). </w:t>
      </w:r>
    </w:p>
    <w:p w14:paraId="02A74F31">
      <w:pPr>
        <w:pStyle w:val="10"/>
        <w:numPr>
          <w:ilvl w:val="0"/>
          <w:numId w:val="1"/>
        </w:numPr>
        <w:spacing w:line="276" w:lineRule="auto"/>
        <w:jc w:val="both"/>
        <w:rPr>
          <w:rFonts w:hint="default"/>
          <w:color w:val="333333"/>
          <w:sz w:val="28"/>
          <w:szCs w:val="28"/>
          <w:highlight w:val="none"/>
          <w:lang w:val="ru-RU"/>
        </w:rPr>
      </w:pPr>
      <w:r>
        <w:rPr>
          <w:rFonts w:hint="default"/>
          <w:color w:val="333333"/>
          <w:sz w:val="28"/>
          <w:szCs w:val="28"/>
          <w:highlight w:val="none"/>
          <w:lang w:val="ru-RU"/>
        </w:rPr>
        <w:t xml:space="preserve">Подготовить необходимое количество комплектов заданий </w:t>
      </w:r>
      <w:r>
        <w:rPr>
          <w:rFonts w:hint="default"/>
          <w:b/>
          <w:bCs/>
          <w:color w:val="333333"/>
          <w:sz w:val="28"/>
          <w:szCs w:val="28"/>
          <w:highlight w:val="none"/>
          <w:lang w:val="ru-RU"/>
        </w:rPr>
        <w:t>(задания появляются в заявке организатора за 1-2 дня до даты проведения тура)</w:t>
      </w:r>
      <w:r>
        <w:rPr>
          <w:rFonts w:hint="default"/>
          <w:color w:val="333333"/>
          <w:sz w:val="28"/>
          <w:szCs w:val="28"/>
          <w:highlight w:val="none"/>
          <w:lang w:val="ru-RU"/>
        </w:rPr>
        <w:t>. Д</w:t>
      </w:r>
      <w:r>
        <w:rPr>
          <w:rFonts w:hint="default"/>
          <w:color w:val="000000"/>
          <w:sz w:val="28"/>
          <w:szCs w:val="28"/>
          <w:lang w:val="ru-RU"/>
        </w:rPr>
        <w:t>олжна быть исключена в</w:t>
      </w:r>
      <w:r>
        <w:rPr>
          <w:color w:val="000000"/>
          <w:sz w:val="28"/>
          <w:szCs w:val="28"/>
        </w:rPr>
        <w:t>озможност</w:t>
      </w:r>
      <w:r>
        <w:rPr>
          <w:color w:val="000000"/>
          <w:sz w:val="28"/>
          <w:szCs w:val="28"/>
          <w:lang w:val="ru-RU"/>
        </w:rPr>
        <w:t>ь</w:t>
      </w:r>
      <w:r>
        <w:rPr>
          <w:color w:val="000000"/>
          <w:sz w:val="28"/>
          <w:szCs w:val="28"/>
        </w:rPr>
        <w:t xml:space="preserve"> знакомства уча</w:t>
      </w:r>
      <w:r>
        <w:rPr>
          <w:color w:val="000000"/>
          <w:sz w:val="28"/>
          <w:szCs w:val="28"/>
          <w:lang w:val="ru-RU"/>
        </w:rPr>
        <w:t>стников</w:t>
      </w:r>
      <w:r>
        <w:rPr>
          <w:color w:val="000000"/>
          <w:sz w:val="28"/>
          <w:szCs w:val="28"/>
        </w:rPr>
        <w:t xml:space="preserve"> с заданиями до проведения тура</w:t>
      </w:r>
      <w:r>
        <w:rPr>
          <w:rFonts w:hint="default"/>
          <w:color w:val="000000"/>
          <w:sz w:val="28"/>
          <w:szCs w:val="28"/>
          <w:lang w:val="ru-RU"/>
        </w:rPr>
        <w:t xml:space="preserve">. </w:t>
      </w:r>
      <w:r>
        <w:rPr>
          <w:color w:val="000000"/>
          <w:sz w:val="28"/>
          <w:szCs w:val="28"/>
        </w:rPr>
        <w:t>Организаторы Муниципального тура несут ответственность за нераспространение заданий олимпиады в любой форме до 31 января 2026 г.</w:t>
      </w:r>
    </w:p>
    <w:p w14:paraId="3824F6A4">
      <w:pPr>
        <w:pStyle w:val="10"/>
        <w:numPr>
          <w:ilvl w:val="0"/>
          <w:numId w:val="1"/>
        </w:numPr>
        <w:spacing w:line="276" w:lineRule="auto"/>
        <w:jc w:val="both"/>
        <w:rPr>
          <w:color w:val="333333"/>
          <w:sz w:val="28"/>
          <w:szCs w:val="28"/>
        </w:rPr>
      </w:pPr>
      <w:r>
        <w:rPr>
          <w:rFonts w:hint="default"/>
          <w:color w:val="000000"/>
          <w:sz w:val="28"/>
          <w:szCs w:val="28"/>
          <w:highlight w:val="none"/>
          <w:lang w:val="ru-RU"/>
        </w:rPr>
        <w:t>Во время проведения тура контролировать соблюдение регламента и порядок в аудиториях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 xml:space="preserve">.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Использование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участниками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любых справочных материалов (в том числе электронных и печатных) в ходе выполнения заданий не допускается.</w:t>
      </w:r>
    </w:p>
    <w:p w14:paraId="1B0D903E">
      <w:pPr>
        <w:pStyle w:val="10"/>
        <w:numPr>
          <w:ilvl w:val="0"/>
          <w:numId w:val="1"/>
        </w:numPr>
        <w:spacing w:line="276" w:lineRule="auto"/>
        <w:jc w:val="both"/>
        <w:rPr>
          <w:color w:val="333333"/>
          <w:sz w:val="28"/>
          <w:szCs w:val="28"/>
        </w:rPr>
      </w:pPr>
      <w:r>
        <w:rPr>
          <w:rFonts w:hint="default"/>
          <w:color w:val="000000"/>
          <w:sz w:val="28"/>
          <w:szCs w:val="28"/>
          <w:highlight w:val="none"/>
          <w:lang w:val="ru-RU"/>
        </w:rPr>
        <w:t xml:space="preserve">После проведения тура организовать проверку работ. Проверка осуществляется </w:t>
      </w:r>
      <w:r>
        <w:rPr>
          <w:color w:val="000000"/>
          <w:sz w:val="28"/>
          <w:szCs w:val="28"/>
        </w:rPr>
        <w:t>в соответствии с ключами. Максимальное количество баллов в Муниципальном туре указано в ключах соответствующего класса. </w:t>
      </w:r>
    </w:p>
    <w:p w14:paraId="7D78BA2A">
      <w:pPr>
        <w:pStyle w:val="10"/>
        <w:numPr>
          <w:ilvl w:val="0"/>
          <w:numId w:val="1"/>
        </w:numPr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Загрузить</w:t>
      </w:r>
      <w:r>
        <w:rPr>
          <w:rFonts w:hint="default"/>
          <w:color w:val="000000"/>
          <w:sz w:val="28"/>
          <w:szCs w:val="28"/>
          <w:lang w:val="ru-RU"/>
        </w:rPr>
        <w:t xml:space="preserve"> результаты участников на сайт. </w:t>
      </w:r>
      <w:r>
        <w:rPr>
          <w:b/>
          <w:bCs/>
          <w:color w:val="000000"/>
          <w:sz w:val="28"/>
          <w:szCs w:val="28"/>
        </w:rPr>
        <w:t>Результаты должны быть загружены не позднее 3-х дней после проведения тура.</w:t>
      </w:r>
      <w:r>
        <w:rPr>
          <w:color w:val="000000"/>
          <w:sz w:val="28"/>
          <w:szCs w:val="28"/>
        </w:rPr>
        <w:t> 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</w:p>
    <w:p w14:paraId="2333EC54">
      <w:pPr>
        <w:pStyle w:val="10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333333"/>
          <w:sz w:val="28"/>
          <w:szCs w:val="28"/>
          <w:lang w:val="ru-RU"/>
        </w:rPr>
        <w:t>Результаты</w:t>
      </w:r>
      <w:r>
        <w:rPr>
          <w:rFonts w:hint="default"/>
          <w:color w:val="333333"/>
          <w:sz w:val="28"/>
          <w:szCs w:val="28"/>
          <w:lang w:val="ru-RU"/>
        </w:rPr>
        <w:t xml:space="preserve"> тура будут опубликованы на сайте 10 декабря 2025 г. Сертификаты станут доступны в личных кабинетах организаторов сразу после загрузки результатов, дипломы </w:t>
      </w:r>
      <w:r>
        <w:rPr>
          <w:color w:val="000000"/>
          <w:sz w:val="28"/>
          <w:szCs w:val="28"/>
        </w:rPr>
        <w:t>—</w:t>
      </w:r>
      <w:r>
        <w:rPr>
          <w:rFonts w:hint="default"/>
          <w:color w:val="333333"/>
          <w:sz w:val="28"/>
          <w:szCs w:val="28"/>
          <w:lang w:val="ru-RU"/>
        </w:rPr>
        <w:t xml:space="preserve"> 10 декабря. </w:t>
      </w:r>
      <w:r>
        <w:rPr>
          <w:color w:val="333333"/>
          <w:sz w:val="28"/>
          <w:szCs w:val="28"/>
          <w:lang w:val="ru-RU"/>
        </w:rPr>
        <w:t>Победители</w:t>
      </w:r>
      <w:r>
        <w:rPr>
          <w:rFonts w:hint="default"/>
          <w:color w:val="333333"/>
          <w:sz w:val="28"/>
          <w:szCs w:val="28"/>
          <w:lang w:val="ru-RU"/>
        </w:rPr>
        <w:t xml:space="preserve"> и призёры Муниципального тура (обладатели дипломов </w:t>
      </w:r>
      <w:r>
        <w:rPr>
          <w:rFonts w:hint="default"/>
          <w:color w:val="333333"/>
          <w:sz w:val="28"/>
          <w:szCs w:val="28"/>
          <w:lang w:val="en-US"/>
        </w:rPr>
        <w:t>I</w:t>
      </w:r>
      <w:r>
        <w:rPr>
          <w:rFonts w:hint="default"/>
          <w:color w:val="333333"/>
          <w:sz w:val="28"/>
          <w:szCs w:val="28"/>
          <w:lang w:val="ru-RU"/>
        </w:rPr>
        <w:t>,</w:t>
      </w:r>
      <w:r>
        <w:rPr>
          <w:rFonts w:hint="default"/>
          <w:color w:val="333333"/>
          <w:sz w:val="28"/>
          <w:szCs w:val="28"/>
          <w:lang w:val="en-US"/>
        </w:rPr>
        <w:t xml:space="preserve"> II</w:t>
      </w:r>
      <w:r>
        <w:rPr>
          <w:rFonts w:hint="default"/>
          <w:color w:val="333333"/>
          <w:sz w:val="28"/>
          <w:szCs w:val="28"/>
          <w:lang w:val="ru-RU"/>
        </w:rPr>
        <w:t xml:space="preserve"> и</w:t>
      </w:r>
      <w:r>
        <w:rPr>
          <w:rFonts w:hint="default"/>
          <w:color w:val="333333"/>
          <w:sz w:val="28"/>
          <w:szCs w:val="28"/>
          <w:lang w:val="en-US"/>
        </w:rPr>
        <w:t xml:space="preserve"> III</w:t>
      </w:r>
      <w:r>
        <w:rPr>
          <w:rFonts w:hint="default"/>
          <w:color w:val="333333"/>
          <w:sz w:val="28"/>
          <w:szCs w:val="28"/>
          <w:lang w:val="ru-RU"/>
        </w:rPr>
        <w:t xml:space="preserve"> степени) приглашаются на Региональный тур.</w:t>
      </w:r>
    </w:p>
    <w:p w14:paraId="5CEF3C7E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Внимание!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Ответственность за присуждение степени диплома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 xml:space="preserve"> несет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>муниципальны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  <w:lang w:val="ru-RU"/>
        </w:rPr>
        <w:t>й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spacing w:val="0"/>
          <w:sz w:val="28"/>
          <w:szCs w:val="28"/>
          <w:shd w:val="clear" w:fill="FFFFFF"/>
        </w:rPr>
        <w:t xml:space="preserve"> организатор, вследствие чего именно он осуществляет заверение диплома подписью и печатью.</w:t>
      </w:r>
      <w:r>
        <w:rPr>
          <w:color w:val="000000"/>
          <w:sz w:val="28"/>
          <w:szCs w:val="28"/>
        </w:rPr>
        <w:t> </w:t>
      </w:r>
    </w:p>
    <w:p w14:paraId="7BF85C90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На сертификатах стоит печать и подпись Центрального оргкомитета </w:t>
      </w:r>
      <w:r>
        <w:rPr>
          <w:color w:val="000000"/>
          <w:sz w:val="28"/>
          <w:szCs w:val="28"/>
          <w:lang w:val="ru-RU"/>
        </w:rPr>
        <w:t>олимпиад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ПСТГУ. </w:t>
      </w:r>
    </w:p>
    <w:p w14:paraId="64B90014">
      <w:pPr>
        <w:pStyle w:val="10"/>
        <w:numPr>
          <w:ilvl w:val="0"/>
          <w:numId w:val="0"/>
        </w:numPr>
        <w:spacing w:line="276" w:lineRule="auto"/>
        <w:jc w:val="both"/>
        <w:rPr>
          <w:color w:val="333333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>Для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загрузки результатов</w:t>
      </w:r>
      <w:r>
        <w:rPr>
          <w:rFonts w:hint="default"/>
          <w:color w:val="000000"/>
          <w:sz w:val="28"/>
          <w:szCs w:val="28"/>
          <w:lang w:val="ru-RU"/>
        </w:rPr>
        <w:t xml:space="preserve"> необходимо в</w:t>
      </w:r>
      <w:r>
        <w:rPr>
          <w:color w:val="000000"/>
          <w:sz w:val="28"/>
          <w:szCs w:val="28"/>
        </w:rPr>
        <w:t>ойти в Личный кабинет</w:t>
      </w:r>
      <w:r>
        <w:rPr>
          <w:rFonts w:hint="default"/>
          <w:color w:val="000000"/>
          <w:sz w:val="28"/>
          <w:szCs w:val="28"/>
          <w:lang w:val="ru-RU"/>
        </w:rPr>
        <w:t xml:space="preserve"> на сайте - вкладка </w:t>
      </w:r>
      <w:r>
        <w:rPr>
          <w:color w:val="000000"/>
          <w:sz w:val="28"/>
          <w:szCs w:val="28"/>
        </w:rPr>
        <w:t>«</w:t>
      </w:r>
      <w:r>
        <w:rPr>
          <w:rFonts w:hint="default"/>
          <w:color w:val="000000"/>
          <w:sz w:val="28"/>
          <w:szCs w:val="28"/>
          <w:lang w:val="ru-RU"/>
        </w:rPr>
        <w:t>Мои заявки</w:t>
      </w:r>
      <w:r>
        <w:rPr>
          <w:color w:val="000000"/>
          <w:sz w:val="28"/>
          <w:szCs w:val="28"/>
        </w:rPr>
        <w:t>»</w:t>
      </w:r>
      <w:r>
        <w:rPr>
          <w:rFonts w:hint="default"/>
          <w:color w:val="000000"/>
          <w:sz w:val="28"/>
          <w:szCs w:val="28"/>
          <w:lang w:val="ru-RU"/>
        </w:rPr>
        <w:t xml:space="preserve"> - </w:t>
      </w:r>
      <w:r>
        <w:rPr>
          <w:color w:val="000000"/>
          <w:sz w:val="28"/>
          <w:szCs w:val="28"/>
        </w:rPr>
        <w:t>«</w:t>
      </w:r>
      <w:r>
        <w:rPr>
          <w:rFonts w:hint="default"/>
          <w:color w:val="000000"/>
          <w:sz w:val="28"/>
          <w:szCs w:val="28"/>
          <w:lang w:val="ru-RU"/>
        </w:rPr>
        <w:t>ОПК</w:t>
      </w:r>
      <w:r>
        <w:rPr>
          <w:color w:val="000000"/>
          <w:sz w:val="28"/>
          <w:szCs w:val="28"/>
        </w:rPr>
        <w:t>»</w:t>
      </w:r>
      <w:r>
        <w:rPr>
          <w:rFonts w:hint="default"/>
          <w:color w:val="000000"/>
          <w:sz w:val="28"/>
          <w:szCs w:val="28"/>
          <w:lang w:val="ru-RU"/>
        </w:rPr>
        <w:t xml:space="preserve"> - </w:t>
      </w:r>
      <w:r>
        <w:rPr>
          <w:color w:val="000000"/>
          <w:sz w:val="28"/>
          <w:szCs w:val="28"/>
        </w:rPr>
        <w:t>«</w:t>
      </w:r>
      <w:r>
        <w:rPr>
          <w:rFonts w:hint="default"/>
          <w:color w:val="000000"/>
          <w:sz w:val="28"/>
          <w:szCs w:val="28"/>
          <w:lang w:val="ru-RU"/>
        </w:rPr>
        <w:t>Организатор Муниципального тура</w:t>
      </w:r>
      <w:r>
        <w:rPr>
          <w:color w:val="000000"/>
          <w:sz w:val="28"/>
          <w:szCs w:val="28"/>
        </w:rPr>
        <w:t>»</w:t>
      </w:r>
      <w:r>
        <w:rPr>
          <w:rFonts w:hint="default"/>
          <w:color w:val="000000"/>
          <w:sz w:val="28"/>
          <w:szCs w:val="28"/>
          <w:lang w:val="ru-RU"/>
        </w:rPr>
        <w:t xml:space="preserve"> -</w:t>
      </w:r>
      <w:r>
        <w:rPr>
          <w:color w:val="000000"/>
          <w:sz w:val="28"/>
          <w:szCs w:val="28"/>
        </w:rPr>
        <w:t xml:space="preserve"> «Загрузить результаты»</w:t>
      </w:r>
      <w:r>
        <w:rPr>
          <w:rFonts w:hint="default"/>
          <w:color w:val="000000"/>
          <w:sz w:val="28"/>
          <w:szCs w:val="28"/>
          <w:lang w:val="ru-RU"/>
        </w:rPr>
        <w:t xml:space="preserve">. </w:t>
      </w:r>
    </w:p>
    <w:p w14:paraId="7E28A318">
      <w:pPr>
        <w:pStyle w:val="10"/>
        <w:numPr>
          <w:ilvl w:val="0"/>
          <w:numId w:val="0"/>
        </w:numPr>
        <w:spacing w:line="276" w:lineRule="auto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rFonts w:hint="default"/>
          <w:color w:val="000000"/>
          <w:sz w:val="28"/>
          <w:szCs w:val="28"/>
          <w:lang w:val="ru-RU"/>
        </w:rPr>
        <w:t xml:space="preserve">Загрузить результаты можно двумя способами: </w:t>
      </w:r>
    </w:p>
    <w:p w14:paraId="29F5DB31">
      <w:pPr>
        <w:pStyle w:val="10"/>
        <w:numPr>
          <w:ilvl w:val="0"/>
          <w:numId w:val="2"/>
        </w:numPr>
        <w:spacing w:line="276" w:lineRule="auto"/>
        <w:jc w:val="both"/>
        <w:rPr>
          <w:rFonts w:hint="default"/>
          <w:color w:val="333333"/>
          <w:sz w:val="28"/>
          <w:szCs w:val="28"/>
          <w:lang w:val="ru-RU"/>
        </w:rPr>
      </w:pPr>
      <w:r>
        <w:rPr>
          <w:rFonts w:hint="default"/>
          <w:color w:val="000000"/>
          <w:sz w:val="28"/>
          <w:szCs w:val="28"/>
          <w:lang w:val="ru-RU"/>
        </w:rPr>
        <w:t xml:space="preserve">заполнить </w:t>
      </w:r>
      <w:r>
        <w:rPr>
          <w:color w:val="000000"/>
          <w:sz w:val="28"/>
          <w:szCs w:val="28"/>
        </w:rPr>
        <w:t>Excel файл</w:t>
      </w:r>
      <w:r>
        <w:rPr>
          <w:rFonts w:hint="default"/>
          <w:color w:val="000000"/>
          <w:sz w:val="28"/>
          <w:szCs w:val="28"/>
          <w:lang w:val="ru-RU"/>
        </w:rPr>
        <w:t xml:space="preserve"> с шаблоном и загрузить на сайт (</w:t>
      </w:r>
      <w:r>
        <w:rPr>
          <w:color w:val="000000"/>
          <w:sz w:val="28"/>
          <w:szCs w:val="28"/>
        </w:rPr>
        <w:t>кнопк</w:t>
      </w:r>
      <w:r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 xml:space="preserve"> «Загрузить файл»</w:t>
      </w:r>
      <w:r>
        <w:rPr>
          <w:rFonts w:hint="default"/>
          <w:color w:val="000000"/>
          <w:sz w:val="28"/>
          <w:szCs w:val="28"/>
          <w:lang w:val="ru-RU"/>
        </w:rPr>
        <w:t xml:space="preserve">). </w:t>
      </w:r>
      <w:r>
        <w:rPr>
          <w:color w:val="000000"/>
          <w:sz w:val="28"/>
          <w:szCs w:val="28"/>
        </w:rPr>
        <w:t>После загрузки файла не</w:t>
      </w:r>
      <w:r>
        <w:rPr>
          <w:color w:val="000000"/>
          <w:sz w:val="28"/>
          <w:szCs w:val="28"/>
          <w:lang w:val="ru-RU"/>
        </w:rPr>
        <w:t>обходимо</w:t>
      </w:r>
      <w:r>
        <w:rPr>
          <w:color w:val="000000"/>
          <w:sz w:val="28"/>
          <w:szCs w:val="28"/>
        </w:rPr>
        <w:t xml:space="preserve"> нажать </w:t>
      </w:r>
      <w:r>
        <w:rPr>
          <w:color w:val="000000"/>
          <w:sz w:val="28"/>
          <w:szCs w:val="28"/>
          <w:lang w:val="ru-RU"/>
        </w:rPr>
        <w:t>кнопку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«Сохранить результаты». </w:t>
      </w:r>
      <w:r>
        <w:rPr>
          <w:color w:val="000000"/>
          <w:sz w:val="28"/>
          <w:szCs w:val="28"/>
          <w:lang w:val="ru-RU"/>
        </w:rPr>
        <w:t>Расширение</w:t>
      </w:r>
      <w:r>
        <w:rPr>
          <w:color w:val="000000"/>
          <w:sz w:val="28"/>
          <w:szCs w:val="28"/>
        </w:rPr>
        <w:t xml:space="preserve"> файла должно быть xls, a не xlsx</w:t>
      </w:r>
      <w:r>
        <w:rPr>
          <w:rFonts w:hint="default"/>
          <w:color w:val="000000"/>
          <w:sz w:val="28"/>
          <w:szCs w:val="28"/>
          <w:lang w:val="ru-RU"/>
        </w:rPr>
        <w:t>;</w:t>
      </w:r>
    </w:p>
    <w:p w14:paraId="279349FC">
      <w:pPr>
        <w:pStyle w:val="10"/>
        <w:numPr>
          <w:ilvl w:val="0"/>
          <w:numId w:val="2"/>
        </w:numPr>
        <w:spacing w:line="276" w:lineRule="auto"/>
        <w:jc w:val="both"/>
        <w:rPr>
          <w:rFonts w:hint="default"/>
          <w:color w:val="333333"/>
          <w:sz w:val="28"/>
          <w:szCs w:val="28"/>
          <w:lang w:val="ru-RU"/>
        </w:rPr>
      </w:pPr>
      <w:r>
        <w:rPr>
          <w:rFonts w:hint="default"/>
          <w:color w:val="000000"/>
          <w:sz w:val="28"/>
          <w:szCs w:val="28"/>
          <w:lang w:val="ru-RU"/>
        </w:rPr>
        <w:t xml:space="preserve">внести результаты на страницу загрузки по отдельности. </w:t>
      </w:r>
      <w:r>
        <w:rPr>
          <w:color w:val="000000"/>
          <w:sz w:val="28"/>
          <w:szCs w:val="28"/>
        </w:rPr>
        <w:t>После</w:t>
      </w:r>
      <w:r>
        <w:rPr>
          <w:rFonts w:hint="default"/>
          <w:color w:val="000000"/>
          <w:sz w:val="28"/>
          <w:szCs w:val="28"/>
          <w:lang w:val="ru-RU"/>
        </w:rPr>
        <w:t xml:space="preserve"> оформления всех результатов</w:t>
      </w:r>
      <w:r>
        <w:rPr>
          <w:color w:val="000000"/>
          <w:sz w:val="28"/>
          <w:szCs w:val="28"/>
        </w:rPr>
        <w:t xml:space="preserve"> не</w:t>
      </w:r>
      <w:r>
        <w:rPr>
          <w:color w:val="000000"/>
          <w:sz w:val="28"/>
          <w:szCs w:val="28"/>
          <w:lang w:val="ru-RU"/>
        </w:rPr>
        <w:t>обходимо</w:t>
      </w:r>
      <w:r>
        <w:rPr>
          <w:color w:val="000000"/>
          <w:sz w:val="28"/>
          <w:szCs w:val="28"/>
        </w:rPr>
        <w:t xml:space="preserve"> нажать </w:t>
      </w:r>
      <w:r>
        <w:rPr>
          <w:color w:val="000000"/>
          <w:sz w:val="28"/>
          <w:szCs w:val="28"/>
          <w:lang w:val="ru-RU"/>
        </w:rPr>
        <w:t>кнопку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«Сохранить результаты».</w:t>
      </w:r>
    </w:p>
    <w:p w14:paraId="56A98311">
      <w:pPr>
        <w:pStyle w:val="10"/>
        <w:spacing w:line="276" w:lineRule="auto"/>
        <w:jc w:val="both"/>
        <w:rPr>
          <w:rFonts w:hint="default"/>
          <w:b/>
          <w:bCs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Код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школы</w:t>
      </w:r>
    </w:p>
    <w:p w14:paraId="7FA7E3CC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При регистрации в базе данных сайт</w:t>
      </w:r>
      <w:r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 xml:space="preserve"> каждая школа получает свой код</w:t>
      </w:r>
      <w:r>
        <w:rPr>
          <w:rFonts w:hint="default"/>
          <w:color w:val="000000"/>
          <w:sz w:val="28"/>
          <w:szCs w:val="28"/>
          <w:lang w:val="ru-RU"/>
        </w:rPr>
        <w:t xml:space="preserve"> -</w:t>
      </w:r>
      <w:r>
        <w:rPr>
          <w:color w:val="000000"/>
          <w:sz w:val="28"/>
          <w:szCs w:val="28"/>
        </w:rPr>
        <w:t xml:space="preserve"> 5 или 6 цифр. При внесении результатов на сайт необходимо указывать только цифры кода. Вводить название школы в это поле нельзя. </w:t>
      </w:r>
      <w:r>
        <w:rPr>
          <w:color w:val="000000"/>
          <w:sz w:val="28"/>
          <w:szCs w:val="28"/>
          <w:lang w:val="ru-RU"/>
        </w:rPr>
        <w:t>Коды</w:t>
      </w:r>
      <w:r>
        <w:rPr>
          <w:rFonts w:hint="default"/>
          <w:color w:val="000000"/>
          <w:sz w:val="28"/>
          <w:szCs w:val="28"/>
          <w:lang w:val="ru-RU"/>
        </w:rPr>
        <w:t xml:space="preserve"> школ указаны</w:t>
      </w:r>
      <w:r>
        <w:rPr>
          <w:color w:val="000000"/>
          <w:sz w:val="28"/>
          <w:szCs w:val="28"/>
        </w:rPr>
        <w:t xml:space="preserve"> заявках на Школьный тур. </w:t>
      </w:r>
    </w:p>
    <w:p w14:paraId="5CD1EF9E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Если при внесении результатов код школы указан правильно, на сертификатах и дипломах название школы добавится автоматически. </w:t>
      </w:r>
    </w:p>
    <w:p w14:paraId="3CB28A33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rStyle w:val="8"/>
          <w:color w:val="000000"/>
          <w:sz w:val="28"/>
          <w:szCs w:val="28"/>
          <w:lang w:val="ru-RU"/>
        </w:rPr>
        <w:t>Для</w:t>
      </w:r>
      <w:r>
        <w:rPr>
          <w:rStyle w:val="8"/>
          <w:rFonts w:hint="default"/>
          <w:color w:val="000000"/>
          <w:sz w:val="28"/>
          <w:szCs w:val="28"/>
          <w:lang w:val="ru-RU"/>
        </w:rPr>
        <w:t xml:space="preserve"> р</w:t>
      </w:r>
      <w:r>
        <w:rPr>
          <w:rStyle w:val="8"/>
          <w:color w:val="000000"/>
          <w:sz w:val="28"/>
          <w:szCs w:val="28"/>
          <w:lang w:val="ru-RU"/>
        </w:rPr>
        <w:t>едактирования</w:t>
      </w:r>
      <w:r>
        <w:rPr>
          <w:rStyle w:val="8"/>
          <w:rFonts w:hint="default"/>
          <w:color w:val="000000"/>
          <w:sz w:val="28"/>
          <w:szCs w:val="28"/>
          <w:lang w:val="ru-RU"/>
        </w:rPr>
        <w:t xml:space="preserve"> внесённых результатов</w:t>
      </w:r>
      <w:r>
        <w:rPr>
          <w:color w:val="000000"/>
          <w:sz w:val="28"/>
          <w:szCs w:val="28"/>
        </w:rPr>
        <w:t xml:space="preserve"> войти в Личный кабинет</w:t>
      </w:r>
      <w:r>
        <w:rPr>
          <w:rFonts w:hint="default"/>
          <w:color w:val="000000"/>
          <w:sz w:val="28"/>
          <w:szCs w:val="28"/>
          <w:lang w:val="ru-RU"/>
        </w:rPr>
        <w:t xml:space="preserve"> - вкладка </w:t>
      </w:r>
      <w:r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  <w:lang w:val="ru-RU"/>
        </w:rPr>
        <w:t>Мои</w:t>
      </w:r>
      <w:r>
        <w:rPr>
          <w:rFonts w:hint="default"/>
          <w:color w:val="000000"/>
          <w:sz w:val="28"/>
          <w:szCs w:val="28"/>
          <w:lang w:val="ru-RU"/>
        </w:rPr>
        <w:t xml:space="preserve"> заявки</w:t>
      </w:r>
      <w:r>
        <w:rPr>
          <w:color w:val="000000"/>
          <w:sz w:val="28"/>
          <w:szCs w:val="28"/>
        </w:rPr>
        <w:t>»</w:t>
      </w:r>
      <w:r>
        <w:rPr>
          <w:rFonts w:hint="default"/>
          <w:color w:val="000000"/>
          <w:sz w:val="28"/>
          <w:szCs w:val="28"/>
          <w:lang w:val="ru-RU"/>
        </w:rPr>
        <w:t xml:space="preserve"> -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заявка</w:t>
      </w:r>
      <w:r>
        <w:rPr>
          <w:rFonts w:hint="default"/>
          <w:color w:val="000000"/>
          <w:sz w:val="28"/>
          <w:szCs w:val="28"/>
          <w:lang w:val="ru-RU"/>
        </w:rPr>
        <w:t xml:space="preserve"> на </w:t>
      </w:r>
      <w:r>
        <w:rPr>
          <w:color w:val="000000"/>
          <w:sz w:val="28"/>
          <w:szCs w:val="28"/>
        </w:rPr>
        <w:t xml:space="preserve">Муниципальный </w:t>
      </w:r>
      <w:r>
        <w:rPr>
          <w:color w:val="000000"/>
          <w:sz w:val="28"/>
          <w:szCs w:val="28"/>
          <w:lang w:val="ru-RU"/>
        </w:rPr>
        <w:t>тур</w:t>
      </w:r>
      <w:r>
        <w:rPr>
          <w:rFonts w:hint="default"/>
          <w:color w:val="000000"/>
          <w:sz w:val="28"/>
          <w:szCs w:val="28"/>
          <w:lang w:val="ru-RU"/>
        </w:rPr>
        <w:t xml:space="preserve"> - </w:t>
      </w:r>
      <w:r>
        <w:rPr>
          <w:color w:val="000000"/>
          <w:sz w:val="28"/>
          <w:szCs w:val="28"/>
        </w:rPr>
        <w:t>«Редактировать результаты»</w:t>
      </w:r>
      <w:r>
        <w:rPr>
          <w:rFonts w:hint="default"/>
          <w:color w:val="000000"/>
          <w:sz w:val="28"/>
          <w:szCs w:val="28"/>
          <w:lang w:val="ru-RU"/>
        </w:rPr>
        <w:t>. После внесения изменений</w:t>
      </w:r>
      <w:r>
        <w:rPr>
          <w:color w:val="000000"/>
          <w:sz w:val="28"/>
          <w:szCs w:val="28"/>
        </w:rPr>
        <w:t xml:space="preserve"> нажать </w:t>
      </w:r>
      <w:r>
        <w:rPr>
          <w:color w:val="000000"/>
          <w:sz w:val="28"/>
          <w:szCs w:val="28"/>
          <w:lang w:val="ru-RU"/>
        </w:rPr>
        <w:t>на</w:t>
      </w:r>
      <w:r>
        <w:rPr>
          <w:rFonts w:hint="default"/>
          <w:color w:val="000000"/>
          <w:sz w:val="28"/>
          <w:szCs w:val="28"/>
          <w:lang w:val="ru-RU"/>
        </w:rPr>
        <w:t xml:space="preserve"> кнопку </w:t>
      </w:r>
      <w:r>
        <w:rPr>
          <w:color w:val="000000"/>
          <w:sz w:val="28"/>
          <w:szCs w:val="28"/>
        </w:rPr>
        <w:t>«Сохранить результаты». </w:t>
      </w:r>
    </w:p>
    <w:p w14:paraId="67817EC5">
      <w:pPr>
        <w:pStyle w:val="10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Если </w:t>
      </w:r>
      <w:r>
        <w:rPr>
          <w:color w:val="000000"/>
          <w:sz w:val="28"/>
          <w:szCs w:val="28"/>
          <w:lang w:val="ru-RU"/>
        </w:rPr>
        <w:t>необходимо</w:t>
      </w:r>
      <w:r>
        <w:rPr>
          <w:color w:val="000000"/>
          <w:sz w:val="28"/>
          <w:szCs w:val="28"/>
        </w:rPr>
        <w:t xml:space="preserve"> внести изменения через Excel файл: </w:t>
      </w:r>
    </w:p>
    <w:p w14:paraId="01ACD695">
      <w:pPr>
        <w:pStyle w:val="10"/>
        <w:numPr>
          <w:ilvl w:val="0"/>
          <w:numId w:val="3"/>
        </w:numPr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сначала внести изменения в Excel файл в сохраненной</w:t>
      </w:r>
      <w:r>
        <w:rPr>
          <w:rFonts w:hint="default"/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</w:rPr>
        <w:t>резервной копии или скачать внесенные ранее результаты с сай</w:t>
      </w:r>
      <w:r>
        <w:rPr>
          <w:color w:val="000000"/>
          <w:sz w:val="28"/>
          <w:szCs w:val="28"/>
          <w:lang w:val="ru-RU"/>
        </w:rPr>
        <w:t>та</w:t>
      </w:r>
      <w:r>
        <w:rPr>
          <w:rFonts w:hint="default"/>
          <w:color w:val="000000"/>
          <w:sz w:val="28"/>
          <w:szCs w:val="28"/>
          <w:lang w:val="ru-RU"/>
        </w:rPr>
        <w:t xml:space="preserve"> (кнопка </w:t>
      </w:r>
      <w:r>
        <w:rPr>
          <w:color w:val="000000"/>
          <w:sz w:val="28"/>
          <w:szCs w:val="28"/>
        </w:rPr>
        <w:t>«Скачать результаты в формате XLS»); </w:t>
      </w:r>
    </w:p>
    <w:p w14:paraId="4F7E72F3">
      <w:pPr>
        <w:pStyle w:val="10"/>
        <w:numPr>
          <w:ilvl w:val="0"/>
          <w:numId w:val="3"/>
        </w:numPr>
        <w:spacing w:line="276" w:lineRule="auto"/>
        <w:jc w:val="both"/>
        <w:rPr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удалить ранее внесенные результаты на сайте (</w:t>
      </w:r>
      <w:r>
        <w:rPr>
          <w:color w:val="000000"/>
          <w:sz w:val="28"/>
          <w:szCs w:val="28"/>
          <w:lang w:val="ru-RU"/>
        </w:rPr>
        <w:t>кнопка</w:t>
      </w:r>
      <w:r>
        <w:rPr>
          <w:color w:val="000000"/>
          <w:sz w:val="28"/>
          <w:szCs w:val="28"/>
        </w:rPr>
        <w:t xml:space="preserve"> «Удалить все результаты»)</w:t>
      </w:r>
      <w:r>
        <w:rPr>
          <w:rFonts w:hint="default"/>
          <w:color w:val="000000"/>
          <w:sz w:val="28"/>
          <w:szCs w:val="28"/>
          <w:lang w:val="ru-RU"/>
        </w:rPr>
        <w:t>;</w:t>
      </w:r>
    </w:p>
    <w:p w14:paraId="77BFE6A2">
      <w:pPr>
        <w:pStyle w:val="10"/>
        <w:numPr>
          <w:ilvl w:val="0"/>
          <w:numId w:val="3"/>
        </w:numPr>
        <w:spacing w:line="276" w:lineRule="auto"/>
        <w:jc w:val="both"/>
        <w:rPr>
          <w:color w:val="333333"/>
          <w:sz w:val="28"/>
          <w:szCs w:val="28"/>
        </w:rPr>
      </w:pPr>
      <w:r>
        <w:rPr>
          <w:rFonts w:hint="default"/>
          <w:color w:val="000000"/>
          <w:sz w:val="28"/>
          <w:szCs w:val="28"/>
          <w:lang w:val="ru-RU"/>
        </w:rPr>
        <w:t>загрузить</w:t>
      </w:r>
      <w:r>
        <w:rPr>
          <w:color w:val="000000"/>
          <w:sz w:val="28"/>
          <w:szCs w:val="28"/>
        </w:rPr>
        <w:t xml:space="preserve"> Excel файл с исправленными результатами тура (кнопк</w:t>
      </w:r>
      <w:r>
        <w:rPr>
          <w:color w:val="000000"/>
          <w:sz w:val="28"/>
          <w:szCs w:val="28"/>
          <w:lang w:val="ru-RU"/>
        </w:rPr>
        <w:t>а</w:t>
      </w:r>
      <w:r>
        <w:rPr>
          <w:color w:val="000000"/>
          <w:sz w:val="28"/>
          <w:szCs w:val="28"/>
        </w:rPr>
        <w:t xml:space="preserve"> «Загрузить файл»</w:t>
      </w:r>
      <w:r>
        <w:rPr>
          <w:rFonts w:hint="default"/>
          <w:color w:val="000000"/>
          <w:sz w:val="28"/>
          <w:szCs w:val="28"/>
          <w:lang w:val="ru-RU"/>
        </w:rPr>
        <w:t>). После внесения изменений</w:t>
      </w:r>
      <w:r>
        <w:rPr>
          <w:color w:val="000000"/>
          <w:sz w:val="28"/>
          <w:szCs w:val="28"/>
        </w:rPr>
        <w:t xml:space="preserve"> нажать </w:t>
      </w:r>
      <w:r>
        <w:rPr>
          <w:color w:val="000000"/>
          <w:sz w:val="28"/>
          <w:szCs w:val="28"/>
          <w:lang w:val="ru-RU"/>
        </w:rPr>
        <w:t>на</w:t>
      </w:r>
      <w:r>
        <w:rPr>
          <w:rFonts w:hint="default"/>
          <w:color w:val="000000"/>
          <w:sz w:val="28"/>
          <w:szCs w:val="28"/>
          <w:lang w:val="ru-RU"/>
        </w:rPr>
        <w:t xml:space="preserve"> кнопку </w:t>
      </w:r>
      <w:r>
        <w:rPr>
          <w:color w:val="000000"/>
          <w:sz w:val="28"/>
          <w:szCs w:val="28"/>
        </w:rPr>
        <w:t>«Сохранить результаты».</w:t>
      </w:r>
    </w:p>
    <w:p w14:paraId="074AFE28">
      <w:pPr>
        <w:pStyle w:val="10"/>
        <w:spacing w:line="276" w:lineRule="auto"/>
        <w:jc w:val="both"/>
        <w:rPr>
          <w:color w:val="333333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>Скачать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дипломы и сертификаты</w:t>
      </w:r>
      <w:r>
        <w:rPr>
          <w:rFonts w:hint="default"/>
          <w:color w:val="000000"/>
          <w:sz w:val="28"/>
          <w:szCs w:val="28"/>
          <w:lang w:val="ru-RU"/>
        </w:rPr>
        <w:t xml:space="preserve"> можно</w:t>
      </w:r>
      <w:r>
        <w:rPr>
          <w:color w:val="000000"/>
          <w:sz w:val="28"/>
          <w:szCs w:val="28"/>
        </w:rPr>
        <w:t xml:space="preserve"> в заявке на Муниципальный тур</w:t>
      </w:r>
      <w:r>
        <w:rPr>
          <w:rFonts w:hint="default"/>
          <w:color w:val="000000"/>
          <w:sz w:val="28"/>
          <w:szCs w:val="28"/>
          <w:lang w:val="ru-RU"/>
        </w:rPr>
        <w:t xml:space="preserve"> (Личный кабинет - Мои заявки - ОПК - Организатор Муниципального тура - кнопка</w:t>
      </w:r>
      <w:r>
        <w:rPr>
          <w:color w:val="000000"/>
          <w:sz w:val="28"/>
          <w:szCs w:val="28"/>
        </w:rPr>
        <w:t xml:space="preserve"> «Скачать дипломы и сертификаты»</w:t>
      </w:r>
      <w:r>
        <w:rPr>
          <w:rFonts w:hint="default"/>
          <w:color w:val="000000"/>
          <w:sz w:val="28"/>
          <w:szCs w:val="28"/>
          <w:lang w:val="ru-RU"/>
        </w:rPr>
        <w:t>)</w:t>
      </w:r>
      <w:r>
        <w:rPr>
          <w:color w:val="000000"/>
          <w:sz w:val="28"/>
          <w:szCs w:val="28"/>
        </w:rPr>
        <w:t>. </w:t>
      </w:r>
    </w:p>
    <w:p w14:paraId="647BAC23">
      <w:pPr>
        <w:pStyle w:val="10"/>
        <w:spacing w:line="276" w:lineRule="auto"/>
        <w:jc w:val="both"/>
        <w:rPr>
          <w:rFonts w:hint="default"/>
          <w:color w:val="000000"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Муниципальный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организатор может оформить б</w:t>
      </w:r>
      <w:r>
        <w:rPr>
          <w:b/>
          <w:bCs/>
          <w:color w:val="000000"/>
          <w:sz w:val="28"/>
          <w:szCs w:val="28"/>
        </w:rPr>
        <w:t>лагодарственные письма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>по</w:t>
      </w:r>
      <w:r>
        <w:rPr>
          <w:rFonts w:hint="default"/>
          <w:color w:val="000000"/>
          <w:sz w:val="28"/>
          <w:szCs w:val="28"/>
          <w:lang w:val="ru-RU"/>
        </w:rPr>
        <w:t xml:space="preserve"> туру в личном кабинете на сайте олимпиад (Личный кабинет - Мои заявки - ОПК - Организатор Муниципального тура - Благодарственные письма). </w:t>
      </w:r>
    </w:p>
    <w:p w14:paraId="213D0437">
      <w:pPr>
        <w:pStyle w:val="10"/>
        <w:spacing w:line="276" w:lineRule="auto"/>
        <w:jc w:val="both"/>
        <w:rPr>
          <w:rFonts w:hint="default"/>
          <w:lang w:val="ru-RU"/>
        </w:rPr>
      </w:pPr>
      <w:r>
        <w:rPr>
          <w:rFonts w:hint="default"/>
          <w:color w:val="000000"/>
          <w:sz w:val="28"/>
          <w:szCs w:val="28"/>
          <w:lang w:val="ru-RU"/>
        </w:rPr>
        <w:t xml:space="preserve">Вопросы можно задать на почте info-opk@pravolimp.ru. Просим не дублировать запросы. Время обработки запроса в отдельных случаях может занять до трех рабочих дней. </w:t>
      </w:r>
    </w:p>
    <w:sectPr>
      <w:pgSz w:w="11906" w:h="16838"/>
      <w:pgMar w:top="1134" w:right="850" w:bottom="1134" w:left="1701" w:header="708" w:footer="708" w:gutter="0"/>
      <w:cols w:space="708" w:num="1"/>
      <w:vAlign w:val="top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948B4D"/>
    <w:multiLevelType w:val="singleLevel"/>
    <w:tmpl w:val="D7948B4D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56A9D1A5"/>
    <w:multiLevelType w:val="singleLevel"/>
    <w:tmpl w:val="56A9D1A5"/>
    <w:lvl w:ilvl="0" w:tentative="0">
      <w:start w:val="1"/>
      <w:numFmt w:val="decimal"/>
      <w:suff w:val="space"/>
      <w:lvlText w:val="%1)"/>
      <w:lvlJc w:val="left"/>
    </w:lvl>
  </w:abstractNum>
  <w:abstractNum w:abstractNumId="2">
    <w:nsid w:val="68A5E194"/>
    <w:multiLevelType w:val="multilevel"/>
    <w:tmpl w:val="68A5E194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D23"/>
    <w:rsid w:val="00267417"/>
    <w:rsid w:val="00921D23"/>
    <w:rsid w:val="00B6495A"/>
    <w:rsid w:val="03BE6577"/>
    <w:rsid w:val="22B15977"/>
    <w:rsid w:val="25E36E57"/>
    <w:rsid w:val="2D8528EE"/>
    <w:rsid w:val="4FF112D1"/>
    <w:rsid w:val="5E721665"/>
    <w:rsid w:val="75A2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4294967295" w:name="index 1"/>
    <w:lsdException w:uiPriority="4294967295" w:name="index 2"/>
    <w:lsdException w:uiPriority="4294967295" w:name="index 3"/>
    <w:lsdException w:uiPriority="4294967295" w:name="index 4"/>
    <w:lsdException w:uiPriority="4294967295" w:name="index 5"/>
    <w:lsdException w:uiPriority="4294967295" w:name="index 6"/>
    <w:lsdException w:uiPriority="4294967295" w:name="index 7"/>
    <w:lsdException w:uiPriority="4294967295" w:name="index 8"/>
    <w:lsdException w:uiPriority="4294967295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4294967295" w:name="Normal Indent"/>
    <w:lsdException w:uiPriority="4294967295" w:name="footnote text"/>
    <w:lsdException w:uiPriority="4294967295" w:name="annotation text"/>
    <w:lsdException w:uiPriority="4294967295" w:name="header"/>
    <w:lsdException w:uiPriority="4294967295" w:name="footer"/>
    <w:lsdException w:uiPriority="4294967295" w:name="index heading"/>
    <w:lsdException w:qFormat="1" w:uiPriority="35" w:name="caption"/>
    <w:lsdException w:uiPriority="4294967295" w:name="table of figures"/>
    <w:lsdException w:uiPriority="4294967295" w:name="envelope address"/>
    <w:lsdException w:uiPriority="4294967295" w:name="envelope return"/>
    <w:lsdException w:uiPriority="4294967295" w:name="footnote reference"/>
    <w:lsdException w:uiPriority="4294967295" w:name="annotation reference"/>
    <w:lsdException w:uiPriority="4294967295" w:name="line number"/>
    <w:lsdException w:uiPriority="4294967295" w:name="page number"/>
    <w:lsdException w:uiPriority="4294967295" w:name="endnote reference"/>
    <w:lsdException w:uiPriority="4294967295" w:name="endnote text"/>
    <w:lsdException w:uiPriority="4294967295" w:name="table of authorities"/>
    <w:lsdException w:uiPriority="4294967295" w:name="macro"/>
    <w:lsdException w:uiPriority="4294967295" w:name="toa heading"/>
    <w:lsdException w:uiPriority="4294967295" w:name="List"/>
    <w:lsdException w:uiPriority="4294967295" w:name="List Bullet"/>
    <w:lsdException w:uiPriority="4294967295" w:name="List Number"/>
    <w:lsdException w:uiPriority="4294967295" w:name="List 2"/>
    <w:lsdException w:uiPriority="4294967295" w:name="List 3"/>
    <w:lsdException w:uiPriority="4294967295" w:name="List 4"/>
    <w:lsdException w:uiPriority="4294967295" w:name="List 5"/>
    <w:lsdException w:uiPriority="4294967295" w:name="List Bullet 2"/>
    <w:lsdException w:uiPriority="4294967295" w:name="List Bullet 3"/>
    <w:lsdException w:uiPriority="4294967295" w:name="List Bullet 4"/>
    <w:lsdException w:uiPriority="4294967295" w:name="List Bullet 5"/>
    <w:lsdException w:uiPriority="4294967295" w:name="List Number 2"/>
    <w:lsdException w:uiPriority="4294967295" w:name="List Number 3"/>
    <w:lsdException w:uiPriority="4294967295" w:name="List Number 4"/>
    <w:lsdException w:uiPriority="4294967295" w:name="List Number 5"/>
    <w:lsdException w:qFormat="1" w:unhideWhenUsed="0" w:uiPriority="0" w:semiHidden="0" w:name="Title"/>
    <w:lsdException w:uiPriority="4294967295" w:name="Closing"/>
    <w:lsdException w:uiPriority="4294967295" w:name="Signature"/>
    <w:lsdException w:qFormat="1" w:uiPriority="1" w:name="Default Paragraph Font"/>
    <w:lsdException w:uiPriority="4294967295" w:name="Body Text"/>
    <w:lsdException w:uiPriority="4294967295" w:name="Body Text Indent"/>
    <w:lsdException w:uiPriority="4294967295" w:name="List Continue"/>
    <w:lsdException w:uiPriority="4294967295" w:name="List Continue 2"/>
    <w:lsdException w:uiPriority="4294967295" w:name="List Continue 3"/>
    <w:lsdException w:uiPriority="4294967295" w:name="List Continue 4"/>
    <w:lsdException w:uiPriority="4294967295" w:name="List Continue 5"/>
    <w:lsdException w:uiPriority="4294967295" w:name="Message Header"/>
    <w:lsdException w:qFormat="1" w:unhideWhenUsed="0" w:uiPriority="0" w:semiHidden="0" w:name="Subtitle"/>
    <w:lsdException w:uiPriority="4294967295" w:name="Salutation"/>
    <w:lsdException w:uiPriority="4294967295" w:name="Date"/>
    <w:lsdException w:uiPriority="4294967295" w:name="Body Text First Indent"/>
    <w:lsdException w:uiPriority="4294967295" w:name="Body Text First Indent 2"/>
    <w:lsdException w:uiPriority="4294967295" w:name="Note Heading"/>
    <w:lsdException w:uiPriority="4294967295" w:name="Body Text 2"/>
    <w:lsdException w:uiPriority="4294967295" w:name="Body Text 3"/>
    <w:lsdException w:uiPriority="4294967295" w:name="Body Text Indent 2"/>
    <w:lsdException w:uiPriority="4294967295" w:name="Body Text Indent 3"/>
    <w:lsdException w:uiPriority="4294967295" w:name="Block Text"/>
    <w:lsdException w:uiPriority="99" w:name="Hyperlink"/>
    <w:lsdException w:uiPriority="4294967295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4294967295" w:name="Document Map"/>
    <w:lsdException w:uiPriority="4294967295" w:name="Plain Text"/>
    <w:lsdException w:uiPriority="4294967295" w:name="E-mail Signature"/>
    <w:lsdException w:qFormat="1" w:uiPriority="99" w:name="Normal (Web)"/>
    <w:lsdException w:uiPriority="4294967295" w:name="HTML Acronym"/>
    <w:lsdException w:uiPriority="4294967295" w:name="HTML Address"/>
    <w:lsdException w:uiPriority="4294967295" w:name="HTML Cite"/>
    <w:lsdException w:uiPriority="4294967295" w:name="HTML Code"/>
    <w:lsdException w:uiPriority="4294967295" w:name="HTML Definition"/>
    <w:lsdException w:uiPriority="4294967295" w:name="HTML Keyboard"/>
    <w:lsdException w:uiPriority="4294967295" w:name="HTML Preformatted"/>
    <w:lsdException w:uiPriority="4294967295" w:name="HTML Sample"/>
    <w:lsdException w:uiPriority="4294967295" w:name="HTML Typewriter"/>
    <w:lsdException w:uiPriority="4294967295" w:name="HTML Variable"/>
    <w:lsdException w:uiPriority="99" w:name="Normal Table"/>
    <w:lsdException w:uiPriority="4294967295" w:name="annotation subject"/>
    <w:lsdException w:uiPriority="4294967295" w:name="Table Simple 1"/>
    <w:lsdException w:uiPriority="4294967295" w:name="Table Simple 2"/>
    <w:lsdException w:uiPriority="4294967295" w:name="Table Simple 3"/>
    <w:lsdException w:uiPriority="4294967295" w:name="Table Classic 1"/>
    <w:lsdException w:uiPriority="4294967295" w:name="Table Classic 2"/>
    <w:lsdException w:uiPriority="4294967295" w:name="Table Classic 3"/>
    <w:lsdException w:uiPriority="4294967295" w:name="Table Classic 4"/>
    <w:lsdException w:uiPriority="4294967295" w:name="Table Colorful 1"/>
    <w:lsdException w:uiPriority="4294967295" w:name="Table Colorful 2"/>
    <w:lsdException w:uiPriority="4294967295" w:name="Table Colorful 3"/>
    <w:lsdException w:uiPriority="4294967295" w:name="Table Columns 1"/>
    <w:lsdException w:uiPriority="4294967295" w:name="Table Columns 2"/>
    <w:lsdException w:uiPriority="4294967295" w:name="Table Columns 3"/>
    <w:lsdException w:uiPriority="4294967295" w:name="Table Columns 4"/>
    <w:lsdException w:uiPriority="4294967295" w:name="Table Columns 5"/>
    <w:lsdException w:uiPriority="4294967295" w:name="Table Grid 1"/>
    <w:lsdException w:uiPriority="4294967295" w:name="Table Grid 2"/>
    <w:lsdException w:uiPriority="4294967295" w:name="Table Grid 3"/>
    <w:lsdException w:uiPriority="4294967295" w:name="Table Grid 4"/>
    <w:lsdException w:uiPriority="4294967295" w:name="Table Grid 5"/>
    <w:lsdException w:uiPriority="4294967295" w:name="Table Grid 6"/>
    <w:lsdException w:uiPriority="4294967295" w:name="Table Grid 7"/>
    <w:lsdException w:uiPriority="4294967295" w:name="Table Grid 8"/>
    <w:lsdException w:uiPriority="4294967295" w:name="Table List 1"/>
    <w:lsdException w:uiPriority="4294967295" w:name="Table List 2"/>
    <w:lsdException w:uiPriority="4294967295" w:name="Table List 3"/>
    <w:lsdException w:uiPriority="4294967295" w:name="Table List 4"/>
    <w:lsdException w:uiPriority="4294967295" w:name="Table List 5"/>
    <w:lsdException w:uiPriority="4294967295" w:name="Table List 6"/>
    <w:lsdException w:uiPriority="4294967295" w:name="Table List 7"/>
    <w:lsdException w:uiPriority="4294967295" w:name="Table List 8"/>
    <w:lsdException w:uiPriority="4294967295" w:name="Table 3D effects 1"/>
    <w:lsdException w:uiPriority="4294967295" w:name="Table 3D effects 2"/>
    <w:lsdException w:uiPriority="4294967295" w:name="Table 3D effects 3"/>
    <w:lsdException w:uiPriority="4294967295" w:name="Table Contemporary"/>
    <w:lsdException w:uiPriority="4294967295" w:name="Table Elegant"/>
    <w:lsdException w:uiPriority="4294967295" w:name="Table Professional"/>
    <w:lsdException w:uiPriority="4294967295" w:name="Table Subtle 1"/>
    <w:lsdException w:uiPriority="4294967295" w:name="Table Subtle 2"/>
    <w:lsdException w:uiPriority="4294967295" w:name="Table Web 1"/>
    <w:lsdException w:uiPriority="4294967295" w:name="Table Web 2"/>
    <w:lsdException w:uiPriority="4294967295" w:name="Table Web 3"/>
    <w:lsdException w:uiPriority="4294967295" w:name="Balloon Text"/>
    <w:lsdException w:qFormat="1" w:unhideWhenUsed="0" w:uiPriority="0" w:semiHidden="0" w:name="Table Grid"/>
    <w:lsdException w:uiPriority="4294967295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outlineLvl w:val="0"/>
    </w:pPr>
    <w:rPr>
      <w:sz w:val="40"/>
    </w:rPr>
  </w:style>
  <w:style w:type="paragraph" w:styleId="3">
    <w:name w:val="heading 2"/>
    <w:basedOn w:val="1"/>
    <w:next w:val="1"/>
    <w:qFormat/>
    <w:uiPriority w:val="0"/>
    <w:pPr>
      <w:spacing w:beforeAutospacing="1" w:afterAutospacing="1"/>
      <w:outlineLvl w:val="1"/>
    </w:pPr>
    <w:rPr>
      <w:sz w:val="32"/>
    </w:rPr>
  </w:style>
  <w:style w:type="paragraph" w:styleId="4">
    <w:name w:val="heading 3"/>
    <w:basedOn w:val="1"/>
    <w:next w:val="1"/>
    <w:qFormat/>
    <w:uiPriority w:val="0"/>
    <w:pPr>
      <w:spacing w:beforeAutospacing="1" w:afterAutospacing="1"/>
      <w:outlineLvl w:val="2"/>
    </w:pPr>
    <w:rPr>
      <w:sz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semiHidden/>
    <w:unhideWhenUsed/>
    <w:uiPriority w:val="99"/>
    <w:rPr>
      <w:color w:val="2F69C7"/>
      <w:u w:val="single"/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Title"/>
    <w:basedOn w:val="1"/>
    <w:next w:val="1"/>
    <w:qFormat/>
    <w:uiPriority w:val="0"/>
    <w:pPr>
      <w:spacing w:afterAutospacing="1"/>
    </w:pPr>
    <w:rPr>
      <w:sz w:val="52"/>
    </w:rPr>
  </w:style>
  <w:style w:type="paragraph" w:styleId="10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1">
    <w:name w:val="Subtitle"/>
    <w:basedOn w:val="1"/>
    <w:next w:val="1"/>
    <w:qFormat/>
    <w:uiPriority w:val="0"/>
    <w:pPr>
      <w:spacing w:afterAutospacing="1"/>
    </w:pPr>
    <w:rPr>
      <w:color w:val="808080"/>
      <w:sz w:val="30"/>
    </w:rPr>
  </w:style>
  <w:style w:type="table" w:styleId="12">
    <w:name w:val="Table Grid"/>
    <w:basedOn w:val="6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1724</Words>
  <Characters>9832</Characters>
  <Lines>81</Lines>
  <Paragraphs>23</Paragraphs>
  <TotalTime>8</TotalTime>
  <ScaleCrop>false</ScaleCrop>
  <LinksUpToDate>false</LinksUpToDate>
  <CharactersWithSpaces>11533</CharactersWithSpaces>
  <Application>WPS Office_12.2.0.23149_F1E327BC-269C-435d-A152-05C5408002CA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2025-10-27T11:54:00Z</dcterms:created>
  <dc:creator>Соловьева Василиса Васильевна</dc:creator>
  <cp:lastModifiedBy>Василиса</cp:lastModifiedBy>
  <dcterms:modified xsi:type="dcterms:W3CDTF">2025-11-05T07:35:31Z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1049-12.2.0.23149</vt:lpwstr>
  </property>
  <property fmtid="{D5CDD505-2E9C-101B-9397-08002B2CF9AE}" pid="3" name="ICV">
    <vt:lpwstr>B9E68731B9944677B4EECE5609E98604_12</vt:lpwstr>
  </property>
</Properties>
</file>