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DB" w:rsidRPr="00784FA7" w:rsidRDefault="008415DB" w:rsidP="00784FA7">
      <w:pPr>
        <w:spacing w:after="240"/>
        <w:jc w:val="center"/>
        <w:rPr>
          <w:b/>
          <w:sz w:val="32"/>
          <w:szCs w:val="28"/>
        </w:rPr>
      </w:pPr>
      <w:r w:rsidRPr="00784FA7">
        <w:rPr>
          <w:b/>
          <w:sz w:val="32"/>
          <w:szCs w:val="28"/>
        </w:rPr>
        <w:t>Для самостоятельного посещения рекомендуем:</w:t>
      </w:r>
    </w:p>
    <w:p w:rsidR="00784FA7" w:rsidRPr="00784FA7" w:rsidRDefault="00784FA7" w:rsidP="00784FA7">
      <w:pPr>
        <w:spacing w:after="240"/>
        <w:rPr>
          <w:b/>
          <w:sz w:val="20"/>
          <w:szCs w:val="28"/>
        </w:rPr>
      </w:pPr>
    </w:p>
    <w:p w:rsidR="008415DB" w:rsidRPr="00784FA7" w:rsidRDefault="008415DB" w:rsidP="00784FA7">
      <w:pPr>
        <w:pStyle w:val="a4"/>
        <w:spacing w:line="276" w:lineRule="auto"/>
        <w:rPr>
          <w:b/>
        </w:rPr>
      </w:pPr>
      <w:r w:rsidRPr="00784FA7">
        <w:rPr>
          <w:b/>
        </w:rPr>
        <w:t xml:space="preserve">1).  ДОМ-МУЗЕЙ В.М.ВАСНЕЦОВА  </w:t>
      </w:r>
      <w:hyperlink r:id="rId6" w:history="1">
        <w:r w:rsidRPr="00784FA7">
          <w:rPr>
            <w:rStyle w:val="a3"/>
            <w:b/>
          </w:rPr>
          <w:t>По</w:t>
        </w:r>
        <w:r w:rsidRPr="00784FA7">
          <w:rPr>
            <w:rStyle w:val="a3"/>
            <w:b/>
          </w:rPr>
          <w:t>д</w:t>
        </w:r>
        <w:r w:rsidRPr="00784FA7">
          <w:rPr>
            <w:rStyle w:val="a3"/>
            <w:b/>
          </w:rPr>
          <w:t>робн</w:t>
        </w:r>
        <w:r w:rsidRPr="00784FA7">
          <w:rPr>
            <w:rStyle w:val="a3"/>
            <w:b/>
          </w:rPr>
          <w:t>о</w:t>
        </w:r>
        <w:r w:rsidRPr="00784FA7">
          <w:rPr>
            <w:rStyle w:val="a3"/>
            <w:b/>
          </w:rPr>
          <w:t>сти</w:t>
        </w:r>
      </w:hyperlink>
    </w:p>
    <w:p w:rsidR="008415DB" w:rsidRPr="00784FA7" w:rsidRDefault="00730DD8" w:rsidP="00784FA7">
      <w:pPr>
        <w:pStyle w:val="a4"/>
        <w:spacing w:after="120" w:line="276" w:lineRule="auto"/>
        <w:rPr>
          <w:b/>
        </w:rPr>
      </w:pPr>
      <w:r w:rsidRPr="00784FA7">
        <w:rPr>
          <w:b/>
        </w:rPr>
        <w:t>Пешком</w:t>
      </w:r>
      <w:r w:rsidR="008415DB" w:rsidRPr="00784FA7">
        <w:rPr>
          <w:b/>
        </w:rPr>
        <w:t xml:space="preserve"> 16-20 минут. Недалеко от музея находится </w:t>
      </w:r>
      <w:hyperlink r:id="rId7" w:history="1">
        <w:r w:rsidR="008415DB" w:rsidRPr="00784FA7">
          <w:rPr>
            <w:rStyle w:val="a3"/>
            <w:b/>
            <w:color w:val="auto"/>
            <w:u w:val="none"/>
          </w:rPr>
          <w:t>МОСКОВСКОЕ ПОДВОРЬЕ СВЯТО-ТРОИЦКОЙ СЕРГИЕВОЙ ЛАВРЫ</w:t>
        </w:r>
      </w:hyperlink>
      <w:r w:rsidR="008415DB" w:rsidRPr="00784FA7">
        <w:rPr>
          <w:b/>
        </w:rPr>
        <w:t>.</w:t>
      </w:r>
    </w:p>
    <w:p w:rsidR="008415DB" w:rsidRPr="009D1667" w:rsidRDefault="00730DD8" w:rsidP="00784FA7">
      <w:pPr>
        <w:pStyle w:val="a4"/>
        <w:spacing w:after="12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088839" cy="3060700"/>
            <wp:effectExtent l="0" t="0" r="7620" b="6350"/>
            <wp:docPr id="3" name="Рисунок 3" descr="Схема прохода Подварье СТСЛ и Музей Васнец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рохода Подварье СТСЛ и Музей Васнецов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394" cy="306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DD8" w:rsidRPr="00784FA7" w:rsidRDefault="00730DD8" w:rsidP="008415DB">
      <w:pPr>
        <w:pStyle w:val="a4"/>
        <w:rPr>
          <w:b/>
        </w:rPr>
      </w:pPr>
    </w:p>
    <w:p w:rsidR="008415DB" w:rsidRPr="00784FA7" w:rsidRDefault="008415DB" w:rsidP="008415DB">
      <w:pPr>
        <w:pStyle w:val="a4"/>
        <w:rPr>
          <w:b/>
        </w:rPr>
      </w:pPr>
      <w:r w:rsidRPr="00784FA7">
        <w:rPr>
          <w:b/>
        </w:rPr>
        <w:t xml:space="preserve">2). </w:t>
      </w:r>
      <w:hyperlink r:id="rId9" w:history="1">
        <w:r w:rsidRPr="00784FA7">
          <w:rPr>
            <w:rStyle w:val="a3"/>
            <w:b/>
            <w:color w:val="auto"/>
            <w:u w:val="none"/>
          </w:rPr>
          <w:t>МОСКОВСКОЕ ПОДВОРЬЕ СВЯТО-ТРОИЦКОЙ СЕРГИЕВОЙ ЛАВРЫ</w:t>
        </w:r>
      </w:hyperlink>
      <w:r w:rsidRPr="00784FA7">
        <w:rPr>
          <w:b/>
        </w:rPr>
        <w:t xml:space="preserve"> </w:t>
      </w:r>
      <w:hyperlink r:id="rId10" w:history="1">
        <w:r w:rsidRPr="00784FA7">
          <w:rPr>
            <w:rStyle w:val="a3"/>
            <w:b/>
          </w:rPr>
          <w:t>Подр</w:t>
        </w:r>
        <w:r w:rsidRPr="00784FA7">
          <w:rPr>
            <w:rStyle w:val="a3"/>
            <w:b/>
          </w:rPr>
          <w:t>о</w:t>
        </w:r>
        <w:r w:rsidRPr="00784FA7">
          <w:rPr>
            <w:rStyle w:val="a3"/>
            <w:b/>
          </w:rPr>
          <w:t>бности</w:t>
        </w:r>
      </w:hyperlink>
    </w:p>
    <w:p w:rsidR="008415DB" w:rsidRPr="00784FA7" w:rsidRDefault="008415DB" w:rsidP="008415DB">
      <w:pPr>
        <w:pStyle w:val="a4"/>
        <w:rPr>
          <w:b/>
        </w:rPr>
      </w:pPr>
      <w:r w:rsidRPr="00784FA7">
        <w:rPr>
          <w:b/>
        </w:rPr>
        <w:t xml:space="preserve">      См. схему прохода</w:t>
      </w:r>
      <w:r w:rsidR="00730DD8" w:rsidRPr="00784FA7">
        <w:rPr>
          <w:b/>
        </w:rPr>
        <w:t xml:space="preserve"> выше</w:t>
      </w:r>
      <w:r w:rsidRPr="00784FA7">
        <w:rPr>
          <w:b/>
        </w:rPr>
        <w:t>.</w:t>
      </w:r>
    </w:p>
    <w:p w:rsidR="00730DD8" w:rsidRDefault="00730DD8" w:rsidP="008415DB">
      <w:pPr>
        <w:pStyle w:val="a4"/>
        <w:rPr>
          <w:b/>
        </w:rPr>
      </w:pPr>
    </w:p>
    <w:p w:rsidR="008415DB" w:rsidRPr="00784FA7" w:rsidRDefault="008415DB" w:rsidP="008415DB">
      <w:pPr>
        <w:pStyle w:val="a4"/>
        <w:rPr>
          <w:b/>
        </w:rPr>
      </w:pPr>
    </w:p>
    <w:p w:rsidR="008415DB" w:rsidRPr="00784FA7" w:rsidRDefault="00E662D2" w:rsidP="008415DB">
      <w:pPr>
        <w:pStyle w:val="a4"/>
        <w:rPr>
          <w:b/>
        </w:rPr>
      </w:pPr>
      <w:r w:rsidRPr="00784FA7">
        <w:rPr>
          <w:b/>
        </w:rPr>
        <w:t>3</w:t>
      </w:r>
      <w:r w:rsidR="008415DB" w:rsidRPr="00784FA7">
        <w:rPr>
          <w:b/>
        </w:rPr>
        <w:t xml:space="preserve">). </w:t>
      </w:r>
      <w:r w:rsidR="008415DB" w:rsidRPr="00784FA7">
        <w:rPr>
          <w:b/>
          <w:sz w:val="24"/>
        </w:rPr>
        <w:t xml:space="preserve">Сретенский </w:t>
      </w:r>
      <w:proofErr w:type="spellStart"/>
      <w:r w:rsidR="008415DB" w:rsidRPr="00784FA7">
        <w:rPr>
          <w:b/>
          <w:sz w:val="24"/>
        </w:rPr>
        <w:t>ставропигиальный</w:t>
      </w:r>
      <w:proofErr w:type="spellEnd"/>
      <w:r w:rsidR="008415DB" w:rsidRPr="00784FA7">
        <w:rPr>
          <w:b/>
          <w:sz w:val="24"/>
        </w:rPr>
        <w:t xml:space="preserve"> мужской монастырь </w:t>
      </w:r>
      <w:hyperlink r:id="rId11" w:history="1">
        <w:r w:rsidR="008415DB" w:rsidRPr="00784FA7">
          <w:rPr>
            <w:rStyle w:val="a3"/>
            <w:b/>
          </w:rPr>
          <w:t>Подро</w:t>
        </w:r>
        <w:r w:rsidR="008415DB" w:rsidRPr="00784FA7">
          <w:rPr>
            <w:rStyle w:val="a3"/>
            <w:b/>
          </w:rPr>
          <w:t>б</w:t>
        </w:r>
        <w:r w:rsidR="008415DB" w:rsidRPr="00784FA7">
          <w:rPr>
            <w:rStyle w:val="a3"/>
            <w:b/>
          </w:rPr>
          <w:t>ности</w:t>
        </w:r>
      </w:hyperlink>
    </w:p>
    <w:p w:rsidR="008415DB" w:rsidRPr="00784FA7" w:rsidRDefault="008415DB" w:rsidP="008415DB">
      <w:pPr>
        <w:pStyle w:val="a4"/>
        <w:rPr>
          <w:b/>
        </w:rPr>
      </w:pPr>
      <w:r w:rsidRPr="00784FA7">
        <w:rPr>
          <w:b/>
        </w:rPr>
        <w:t xml:space="preserve">    </w:t>
      </w:r>
      <w:r w:rsidR="00784FA7" w:rsidRPr="00784FA7">
        <w:rPr>
          <w:b/>
        </w:rPr>
        <w:t xml:space="preserve"> </w:t>
      </w:r>
      <w:r w:rsidRPr="00784FA7">
        <w:rPr>
          <w:b/>
        </w:rPr>
        <w:t xml:space="preserve"> </w:t>
      </w:r>
      <w:r w:rsidR="00730DD8" w:rsidRPr="00784FA7">
        <w:rPr>
          <w:b/>
        </w:rPr>
        <w:t>Пешком 20-25 минут</w:t>
      </w:r>
      <w:r w:rsidRPr="00784FA7">
        <w:rPr>
          <w:b/>
        </w:rPr>
        <w:t>.</w:t>
      </w:r>
    </w:p>
    <w:p w:rsidR="008415DB" w:rsidRDefault="008415DB" w:rsidP="008415DB">
      <w:pPr>
        <w:pStyle w:val="a4"/>
        <w:rPr>
          <w:b/>
        </w:rPr>
      </w:pPr>
    </w:p>
    <w:p w:rsidR="008415DB" w:rsidRDefault="00784FA7" w:rsidP="008415DB">
      <w:pPr>
        <w:pStyle w:val="a4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pt;height:274pt">
            <v:imagedata r:id="rId12" o:title="Схема прохода Сретенский монастырь"/>
          </v:shape>
        </w:pict>
      </w:r>
    </w:p>
    <w:p w:rsidR="00E662D2" w:rsidRDefault="00E662D2" w:rsidP="008415DB">
      <w:pPr>
        <w:pStyle w:val="a4"/>
        <w:rPr>
          <w:b/>
        </w:rPr>
      </w:pPr>
    </w:p>
    <w:p w:rsidR="00784FA7" w:rsidRDefault="00784FA7" w:rsidP="00E662D2">
      <w:pPr>
        <w:rPr>
          <w:b/>
        </w:rPr>
      </w:pPr>
    </w:p>
    <w:p w:rsidR="00E662D2" w:rsidRPr="00784FA7" w:rsidRDefault="00E662D2" w:rsidP="00E662D2">
      <w:pPr>
        <w:rPr>
          <w:b/>
        </w:rPr>
      </w:pPr>
      <w:r w:rsidRPr="00784FA7">
        <w:rPr>
          <w:b/>
        </w:rPr>
        <w:t xml:space="preserve">4) </w:t>
      </w:r>
      <w:r w:rsidRPr="00784FA7">
        <w:rPr>
          <w:b/>
          <w:sz w:val="28"/>
        </w:rPr>
        <w:t>Высоко-Петровский монастырь</w:t>
      </w:r>
      <w:r w:rsidRPr="00784FA7">
        <w:rPr>
          <w:b/>
          <w:sz w:val="28"/>
        </w:rPr>
        <w:t xml:space="preserve">. </w:t>
      </w:r>
      <w:hyperlink r:id="rId13" w:history="1">
        <w:r w:rsidRPr="00784FA7">
          <w:rPr>
            <w:rStyle w:val="a3"/>
            <w:b/>
          </w:rPr>
          <w:t>Подробности</w:t>
        </w:r>
      </w:hyperlink>
      <w:r w:rsidRPr="00784FA7">
        <w:rPr>
          <w:b/>
        </w:rPr>
        <w:t>.</w:t>
      </w:r>
    </w:p>
    <w:p w:rsidR="00E662D2" w:rsidRPr="00E662D2" w:rsidRDefault="007F6327" w:rsidP="00E662D2">
      <w:pPr>
        <w:rPr>
          <w:rFonts w:ascii="Arial" w:hAnsi="Arial" w:cs="Arial"/>
          <w:color w:val="660099"/>
          <w:u w:val="single"/>
          <w:shd w:val="clear" w:color="auto" w:fill="FFFFFF"/>
        </w:rPr>
      </w:pPr>
      <w:r>
        <w:rPr>
          <w:b/>
        </w:rPr>
        <w:t xml:space="preserve">    </w:t>
      </w:r>
      <w:bookmarkStart w:id="0" w:name="_GoBack"/>
      <w:bookmarkEnd w:id="0"/>
      <w:r w:rsidR="00E662D2">
        <w:rPr>
          <w:b/>
        </w:rPr>
        <w:t xml:space="preserve">Пешком </w:t>
      </w:r>
      <w:r w:rsidR="00E662D2">
        <w:rPr>
          <w:b/>
        </w:rPr>
        <w:t>10-15</w:t>
      </w:r>
      <w:r w:rsidR="00E662D2">
        <w:rPr>
          <w:b/>
        </w:rPr>
        <w:t xml:space="preserve"> минут.</w:t>
      </w:r>
    </w:p>
    <w:p w:rsidR="00E662D2" w:rsidRDefault="00E662D2" w:rsidP="00E662D2">
      <w:pPr>
        <w:pStyle w:val="a4"/>
        <w:rPr>
          <w:b/>
        </w:rPr>
      </w:pPr>
    </w:p>
    <w:p w:rsidR="004A1368" w:rsidRDefault="00E662D2" w:rsidP="008415DB">
      <w:r>
        <w:rPr>
          <w:noProof/>
          <w:lang w:eastAsia="ru-RU"/>
        </w:rPr>
        <w:drawing>
          <wp:inline distT="0" distB="0" distL="0" distR="0" wp14:anchorId="7C82139C" wp14:editId="12D202DF">
            <wp:extent cx="5397500" cy="39510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7260" cy="395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368" w:rsidSect="00784FA7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D32" w:rsidRDefault="00DF7D32" w:rsidP="00784FA7">
      <w:pPr>
        <w:spacing w:after="0" w:line="240" w:lineRule="auto"/>
      </w:pPr>
      <w:r>
        <w:separator/>
      </w:r>
    </w:p>
  </w:endnote>
  <w:endnote w:type="continuationSeparator" w:id="0">
    <w:p w:rsidR="00DF7D32" w:rsidRDefault="00DF7D32" w:rsidP="0078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D32" w:rsidRDefault="00DF7D32" w:rsidP="00784FA7">
      <w:pPr>
        <w:spacing w:after="0" w:line="240" w:lineRule="auto"/>
      </w:pPr>
      <w:r>
        <w:separator/>
      </w:r>
    </w:p>
  </w:footnote>
  <w:footnote w:type="continuationSeparator" w:id="0">
    <w:p w:rsidR="00DF7D32" w:rsidRDefault="00DF7D32" w:rsidP="00784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DB"/>
    <w:rsid w:val="004A1368"/>
    <w:rsid w:val="007256F9"/>
    <w:rsid w:val="00730DD8"/>
    <w:rsid w:val="00784FA7"/>
    <w:rsid w:val="007F6327"/>
    <w:rsid w:val="008415DB"/>
    <w:rsid w:val="00DF7D32"/>
    <w:rsid w:val="00E662D2"/>
    <w:rsid w:val="00FE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DD1C"/>
  <w15:chartTrackingRefBased/>
  <w15:docId w15:val="{5707F535-9DCD-4699-B471-0D6C8002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5DB"/>
  </w:style>
  <w:style w:type="paragraph" w:styleId="3">
    <w:name w:val="heading 3"/>
    <w:basedOn w:val="a"/>
    <w:link w:val="30"/>
    <w:uiPriority w:val="9"/>
    <w:qFormat/>
    <w:rsid w:val="00E66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5DB"/>
    <w:rPr>
      <w:color w:val="0563C1" w:themeColor="hyperlink"/>
      <w:u w:val="single"/>
    </w:rPr>
  </w:style>
  <w:style w:type="paragraph" w:styleId="a4">
    <w:name w:val="No Spacing"/>
    <w:uiPriority w:val="1"/>
    <w:qFormat/>
    <w:rsid w:val="008415DB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8415DB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E662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header"/>
    <w:basedOn w:val="a"/>
    <w:link w:val="a7"/>
    <w:uiPriority w:val="99"/>
    <w:unhideWhenUsed/>
    <w:rsid w:val="0078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4FA7"/>
  </w:style>
  <w:style w:type="paragraph" w:styleId="a8">
    <w:name w:val="footer"/>
    <w:basedOn w:val="a"/>
    <w:link w:val="a9"/>
    <w:uiPriority w:val="99"/>
    <w:unhideWhenUsed/>
    <w:rsid w:val="0078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2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pmo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lagoslovenie.su/index.php?option=com_content&amp;task=view&amp;id=2854&amp;Itemid=1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tretyakovgallery.ru/for-visitors/museums/dom-muzey-v-vasnetsova/" TargetMode="External"/><Relationship Id="rId11" Type="http://schemas.openxmlformats.org/officeDocument/2006/relationships/hyperlink" Target="http://sretenskiy.cerkov.ru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blagoslovenie.su/index.php?option=com_content&amp;task=view&amp;id=66&amp;Itemid=6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lagoslovenie.su/index.php?option=com_content&amp;task=view&amp;id=2854&amp;Itemid=1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Чарова</dc:creator>
  <cp:keywords/>
  <dc:description/>
  <cp:lastModifiedBy>Анастасия Чарова</cp:lastModifiedBy>
  <cp:revision>3</cp:revision>
  <dcterms:created xsi:type="dcterms:W3CDTF">2019-03-15T22:50:00Z</dcterms:created>
  <dcterms:modified xsi:type="dcterms:W3CDTF">2019-03-15T22:51:00Z</dcterms:modified>
</cp:coreProperties>
</file>