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2235"/>
        <w:gridCol w:w="2409"/>
        <w:gridCol w:w="2160"/>
        <w:gridCol w:w="2127"/>
        <w:gridCol w:w="1984"/>
      </w:tblGrid>
      <w:tr w:rsidR="00B40B2D" w:rsidRPr="00AC4D8D" w:rsidTr="00B935C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82594" cy="936430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90833" cy="971489"/>
                  <wp:effectExtent l="0" t="0" r="0" b="635"/>
                  <wp:docPr id="2" name="Рисунок 2" descr="C:\Users\Admin\Desktop\Надя\соответствия 2019\герб Ярославл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Надя\соответствия 2019\герб Ярославл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862" cy="971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76214" cy="1095633"/>
                  <wp:effectExtent l="0" t="0" r="635" b="0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620" cy="1104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57881" cy="885098"/>
                  <wp:effectExtent l="0" t="0" r="4445" b="0"/>
                  <wp:docPr id="17" name="Рисунок 17" descr="C:\Users\Admin\Desktop\Надя\соответствия 2019\герб Астрах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min\Desktop\Надя\соответствия 2019\герб Астрах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384" cy="888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90832" cy="971486"/>
                  <wp:effectExtent l="0" t="0" r="0" b="635"/>
                  <wp:docPr id="18" name="Рисунок 18" descr="C:\Users\Admin\Desktop\Надя\соответствия 2019\герб Волгоград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min\Desktop\Надя\соответствия 2019\герб Волгоград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3516" cy="97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 xml:space="preserve">Саратов 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Ярославль</w:t>
            </w:r>
          </w:p>
        </w:tc>
        <w:tc>
          <w:tcPr>
            <w:tcW w:w="2160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Чебоксары</w:t>
            </w:r>
          </w:p>
        </w:tc>
        <w:tc>
          <w:tcPr>
            <w:tcW w:w="2127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Астрахань</w:t>
            </w:r>
          </w:p>
        </w:tc>
        <w:tc>
          <w:tcPr>
            <w:tcW w:w="1984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Волгоград</w:t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70805" cy="963827"/>
                  <wp:effectExtent l="0" t="0" r="0" b="8255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090" cy="96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81448" cy="1013254"/>
                  <wp:effectExtent l="0" t="0" r="0" b="0"/>
                  <wp:docPr id="20" name="Рисунок 20" descr="C:\Users\Admin\Desktop\Надя\соответствия 2019\герб Нижний Новгоро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esktop\Надя\соответствия 2019\герб Нижний Новгород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0131" r="20037" b="8208"/>
                          <a:stretch/>
                        </pic:blipFill>
                        <pic:spPr bwMode="auto">
                          <a:xfrm>
                            <a:off x="0" y="0"/>
                            <a:ext cx="881456" cy="1013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72830" cy="963827"/>
                  <wp:effectExtent l="0" t="0" r="8255" b="8255"/>
                  <wp:docPr id="22" name="Рисунок 22" descr="C:\Users\Admin\Desktop\Надя\соответствия 2019\герб Ульяновс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min\Desktop\Надя\соответствия 2019\герб Ульяновс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371" cy="964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0333" cy="1013254"/>
                  <wp:effectExtent l="0" t="0" r="8890" b="0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461" cy="101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0346" cy="1120346"/>
                  <wp:effectExtent l="0" t="0" r="3810" b="3810"/>
                  <wp:docPr id="36" name="Рисунок 36" descr="http://kakdobratsyado.ru/wp-content/uploads/2017/04/kostroma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kakdobratsyado.ru/wp-content/uploads/2017/04/kostroma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289" cy="112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48"/>
        </w:trPr>
        <w:tc>
          <w:tcPr>
            <w:tcW w:w="2235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Казань</w:t>
            </w:r>
          </w:p>
        </w:tc>
        <w:tc>
          <w:tcPr>
            <w:tcW w:w="2409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Нижний Новгород</w:t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Ульяновск</w:t>
            </w:r>
          </w:p>
        </w:tc>
        <w:tc>
          <w:tcPr>
            <w:tcW w:w="2127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Самара</w:t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Кострома</w:t>
            </w:r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08610" cy="1087395"/>
                  <wp:effectExtent l="0" t="0" r="0" b="0"/>
                  <wp:docPr id="6" name="Рисунок 6" descr="C:\Users\Admin\Desktop\Надя\соответствия 2019\русская матр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Надя\соответствия 2019\русская матре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172" cy="108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73158" cy="955589"/>
                  <wp:effectExtent l="0" t="0" r="0" b="0"/>
                  <wp:docPr id="9" name="Рисунок 9" descr="C:\Users\Admin\Desktop\Надя\соответствия 2019\филимоновская игр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Надя\соответствия 2019\филимоновская игруш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7822" cy="958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94487" cy="1194487"/>
                  <wp:effectExtent l="0" t="0" r="5715" b="5715"/>
                  <wp:docPr id="3" name="Рисунок 3" descr="C:\Users\Admin\Desktop\Надя\соответствия 2019\павловский плат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Надя\соответствия 2019\павловский плат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487" cy="1194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vAlign w:val="center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53755" cy="972065"/>
                  <wp:effectExtent l="0" t="0" r="0" b="0"/>
                  <wp:docPr id="12" name="Рисунок 12" descr="C:\Users\Admin\Desktop\Надя\соответствия 2019\гжельская керами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min\Desktop\Надя\соответствия 2019\гжельская керами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228" cy="97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49643" cy="1127565"/>
                  <wp:effectExtent l="0" t="0" r="0" b="0"/>
                  <wp:docPr id="23" name="Рисунок 23" descr="C:\Users\Admin\Desktop\Надя\соответствия 2019\вологодское кружев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Desktop\Надя\соответствия 2019\вологодское кружев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827" cy="112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226"/>
        </w:trPr>
        <w:tc>
          <w:tcPr>
            <w:tcW w:w="2235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Матрешка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Филимоновская</w:t>
            </w:r>
            <w:proofErr w:type="spellEnd"/>
            <w:r w:rsidRPr="00AC4D8D">
              <w:rPr>
                <w:rFonts w:ascii="Arial" w:hAnsi="Arial" w:cs="Arial"/>
                <w:sz w:val="20"/>
                <w:szCs w:val="20"/>
              </w:rPr>
              <w:t xml:space="preserve"> игрушка</w:t>
            </w:r>
          </w:p>
        </w:tc>
        <w:tc>
          <w:tcPr>
            <w:tcW w:w="2160" w:type="dxa"/>
          </w:tcPr>
          <w:p w:rsidR="00B40B2D" w:rsidRPr="00AC4D8D" w:rsidRDefault="00B40B2D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Павлов</w:t>
            </w:r>
            <w:r w:rsidR="00833736">
              <w:rPr>
                <w:rFonts w:ascii="Arial" w:hAnsi="Arial" w:cs="Arial"/>
                <w:sz w:val="20"/>
                <w:szCs w:val="20"/>
              </w:rPr>
              <w:t>опосадски</w:t>
            </w:r>
            <w:bookmarkStart w:id="0" w:name="_GoBack"/>
            <w:bookmarkEnd w:id="0"/>
            <w:r w:rsidRPr="00AC4D8D">
              <w:rPr>
                <w:rFonts w:ascii="Arial" w:hAnsi="Arial" w:cs="Arial"/>
                <w:sz w:val="20"/>
                <w:szCs w:val="20"/>
              </w:rPr>
              <w:t>й платок</w:t>
            </w:r>
          </w:p>
        </w:tc>
        <w:tc>
          <w:tcPr>
            <w:tcW w:w="2127" w:type="dxa"/>
          </w:tcPr>
          <w:p w:rsidR="00B40B2D" w:rsidRPr="00AC4D8D" w:rsidRDefault="00B40B2D" w:rsidP="00836B0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Гжель</w:t>
            </w:r>
            <w:r w:rsidR="00AC4D8D" w:rsidRPr="00AC4D8D">
              <w:rPr>
                <w:rFonts w:ascii="Arial" w:hAnsi="Arial" w:cs="Arial"/>
                <w:sz w:val="20"/>
                <w:szCs w:val="20"/>
              </w:rPr>
              <w:t>ская керамика</w:t>
            </w:r>
          </w:p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B40B2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Вологодское кружево</w:t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323156" cy="1087395"/>
                  <wp:effectExtent l="0" t="0" r="0" b="0"/>
                  <wp:docPr id="24" name="Рисунок 24" descr="C:\Users\Admin\Desktop\Надя\соответствия 2019\жостовский подно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min\Desktop\Надя\соответствия 2019\жостовский подно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21" cy="108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87394" cy="1087394"/>
                  <wp:effectExtent l="0" t="0" r="0" b="0"/>
                  <wp:docPr id="25" name="Рисунок 25" descr="C:\Users\Admin\Desktop\Надя\соответствия 2019\палехская лаковая живо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min\Desktop\Надя\соответствия 2019\палехская лаковая живо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395" cy="1087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1805" cy="939113"/>
                  <wp:effectExtent l="0" t="0" r="5080" b="0"/>
                  <wp:docPr id="26" name="Рисунок 26" descr="C:\Users\Admin\Desktop\Надя\соответствия 2019\ростовская финиф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min\Desktop\Надя\соответствия 2019\ростовская финифт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260" cy="94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AC4D8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13623" cy="733168"/>
                  <wp:effectExtent l="0" t="0" r="0" b="0"/>
                  <wp:docPr id="27" name="Рисунок 27" descr="C:\Users\Admin\Desktop\Надя\соответствия 2019\хохломская роспис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min\Desktop\Надя\соответствия 2019\хохломская роспис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807" cy="73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C4D8D" w:rsidRPr="00AC4D8D" w:rsidRDefault="00833736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32021" cy="1041313"/>
                  <wp:effectExtent l="0" t="0" r="6350" b="6985"/>
                  <wp:docPr id="37" name="Рисунок 37" descr="https://blog.shoppinglive.ru/wp-content/uploads/2018/02/P10605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log.shoppinglive.ru/wp-content/uploads/2018/02/P10605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050" cy="104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8D" w:rsidRPr="00AC4D8D" w:rsidTr="00B935CA">
        <w:trPr>
          <w:trHeight w:val="226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C4D8D">
              <w:rPr>
                <w:rFonts w:ascii="Arial" w:hAnsi="Arial" w:cs="Arial"/>
                <w:sz w:val="20"/>
                <w:szCs w:val="20"/>
              </w:rPr>
              <w:t>Жостовский</w:t>
            </w:r>
            <w:proofErr w:type="spellEnd"/>
            <w:r w:rsidRPr="00AC4D8D">
              <w:rPr>
                <w:rFonts w:ascii="Arial" w:hAnsi="Arial" w:cs="Arial"/>
                <w:sz w:val="20"/>
                <w:szCs w:val="20"/>
              </w:rPr>
              <w:t xml:space="preserve"> поднос</w:t>
            </w:r>
          </w:p>
        </w:tc>
        <w:tc>
          <w:tcPr>
            <w:tcW w:w="2409" w:type="dxa"/>
          </w:tcPr>
          <w:p w:rsidR="00AC4D8D" w:rsidRPr="00AC4D8D" w:rsidRDefault="00AC4D8D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Палехская </w:t>
            </w:r>
            <w:r w:rsidR="00833736">
              <w:rPr>
                <w:rFonts w:ascii="Arial" w:hAnsi="Arial" w:cs="Arial"/>
                <w:sz w:val="20"/>
                <w:szCs w:val="20"/>
              </w:rPr>
              <w:t>шкатулка</w:t>
            </w:r>
          </w:p>
        </w:tc>
        <w:tc>
          <w:tcPr>
            <w:tcW w:w="2160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Ростовская финифть</w:t>
            </w:r>
          </w:p>
        </w:tc>
        <w:tc>
          <w:tcPr>
            <w:tcW w:w="2127" w:type="dxa"/>
          </w:tcPr>
          <w:p w:rsidR="00AC4D8D" w:rsidRPr="00AC4D8D" w:rsidRDefault="00AC4D8D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Хохломская роспись</w:t>
            </w:r>
          </w:p>
        </w:tc>
        <w:tc>
          <w:tcPr>
            <w:tcW w:w="1984" w:type="dxa"/>
          </w:tcPr>
          <w:p w:rsidR="00AC4D8D" w:rsidRPr="00AC4D8D" w:rsidRDefault="00833736" w:rsidP="008337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Холмогорский гребень</w:t>
            </w:r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77317" cy="832022"/>
                  <wp:effectExtent l="0" t="0" r="0" b="6350"/>
                  <wp:docPr id="11" name="Рисунок 11" descr="C:\Users\Admin\Desktop\Надя\соответствия 2019\Бурлаки на Волг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Desktop\Надя\соответствия 2019\Бурлаки на Волг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247" cy="83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93341" cy="1036919"/>
                  <wp:effectExtent l="0" t="0" r="2540" b="0"/>
                  <wp:docPr id="7" name="Рисунок 7" descr="C:\Users\Admin\Desktop\Надя\соответствия 2019\Вечерний зв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Надя\соответствия 2019\Вечерний зво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75" cy="1036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28056" cy="790833"/>
                  <wp:effectExtent l="0" t="0" r="0" b="0"/>
                  <wp:docPr id="29" name="Рисунок 29" descr="C:\Users\Admin\Desktop\Надя\соответствия 2019\Волга. Куиндж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dmin\Desktop\Надя\соответствия 2019\Волга. Куиндж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208" cy="79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0173" cy="667264"/>
                  <wp:effectExtent l="0" t="0" r="0" b="0"/>
                  <wp:docPr id="32" name="Рисунок 32" descr="C:\Users\Admin\Desktop\Надя\соответствия 2019\Степан Ра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min\Desktop\Надя\соответствия 2019\Степан Ра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92" cy="667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78011" cy="1166454"/>
                  <wp:effectExtent l="0" t="0" r="3175" b="0"/>
                  <wp:docPr id="16" name="Рисунок 16" descr="Картинки по запросу родина м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родина м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052" cy="116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365"/>
        </w:trPr>
        <w:tc>
          <w:tcPr>
            <w:tcW w:w="2235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«Бурлаки на Волге»</w:t>
            </w:r>
            <w:r w:rsidR="00B935CA">
              <w:rPr>
                <w:rFonts w:ascii="Arial" w:hAnsi="Arial" w:cs="Arial"/>
                <w:sz w:val="20"/>
                <w:szCs w:val="20"/>
              </w:rPr>
              <w:t xml:space="preserve"> И.Репин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«Вечерний звон»</w:t>
            </w:r>
            <w:r w:rsidR="00B935CA">
              <w:rPr>
                <w:rFonts w:ascii="Arial" w:hAnsi="Arial" w:cs="Arial"/>
                <w:sz w:val="20"/>
                <w:szCs w:val="20"/>
              </w:rPr>
              <w:t xml:space="preserve"> И.Левитан</w:t>
            </w:r>
          </w:p>
        </w:tc>
        <w:tc>
          <w:tcPr>
            <w:tcW w:w="2160" w:type="dxa"/>
          </w:tcPr>
          <w:p w:rsidR="00B40B2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«Волга» А.Куинджи</w:t>
            </w:r>
          </w:p>
        </w:tc>
        <w:tc>
          <w:tcPr>
            <w:tcW w:w="2127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«Степан Разин» В.Суриков</w:t>
            </w:r>
          </w:p>
        </w:tc>
        <w:tc>
          <w:tcPr>
            <w:tcW w:w="1984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«Родина-Мать»</w:t>
            </w:r>
            <w:r>
              <w:rPr>
                <w:rFonts w:ascii="Arial" w:hAnsi="Arial" w:cs="Arial"/>
                <w:sz w:val="20"/>
                <w:szCs w:val="20"/>
              </w:rPr>
              <w:t>, Волгоград</w:t>
            </w:r>
          </w:p>
        </w:tc>
      </w:tr>
      <w:tr w:rsidR="00B40B2D" w:rsidRPr="00AC4D8D" w:rsidTr="00B935CA">
        <w:trPr>
          <w:trHeight w:val="950"/>
        </w:trPr>
        <w:tc>
          <w:tcPr>
            <w:tcW w:w="2235" w:type="dxa"/>
          </w:tcPr>
          <w:p w:rsidR="00B40B2D" w:rsidRPr="00AC4D8D" w:rsidRDefault="005B6AEE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96510" cy="1021492"/>
                  <wp:effectExtent l="19050" t="0" r="3590" b="0"/>
                  <wp:docPr id="10" name="Рисунок 4" descr="http://900igr.net/up/datai/252054/0001-001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900igr.net/up/datai/252054/0001-001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784" cy="1026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91979" cy="968125"/>
                  <wp:effectExtent l="0" t="0" r="0" b="3810"/>
                  <wp:docPr id="4" name="Рисунок 4" descr="C:\Users\Admin\Desktop\Надя\соответствия 2019\Горьки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Надя\соответствия 2019\Горьки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966" cy="969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15340" cy="1087120"/>
                  <wp:effectExtent l="0" t="0" r="3810" b="0"/>
                  <wp:docPr id="33" name="Рисунок 33" descr="C:\Users\Admin\Desktop\Надя\соответствия 2019\Карамзи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min\Desktop\Надя\соответствия 2019\Карамзи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25291" cy="1087395"/>
                  <wp:effectExtent l="0" t="0" r="0" b="0"/>
                  <wp:docPr id="34" name="Рисунок 34" descr="C:\Users\Admin\Desktop\Надя\соответствия 2019\Семенов (нобелевский лауреат по химии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min\Desktop\Надя\соответствия 2019\Семенов (нобелевский лауреат по химии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652" cy="1087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B40B2D" w:rsidRPr="00AC4D8D" w:rsidRDefault="005B6AEE" w:rsidP="00A06197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6066" cy="1087394"/>
                  <wp:effectExtent l="19050" t="0" r="0" b="0"/>
                  <wp:docPr id="1" name="Рисунок 1" descr="Ushakov F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shakov 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188" cy="10863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0B2D" w:rsidRPr="00AC4D8D" w:rsidTr="00B935CA">
        <w:trPr>
          <w:trHeight w:val="355"/>
        </w:trPr>
        <w:tc>
          <w:tcPr>
            <w:tcW w:w="2235" w:type="dxa"/>
          </w:tcPr>
          <w:p w:rsidR="00B40B2D" w:rsidRPr="00AC4D8D" w:rsidRDefault="005B6AEE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А.Н.Островский</w:t>
            </w:r>
          </w:p>
        </w:tc>
        <w:tc>
          <w:tcPr>
            <w:tcW w:w="2409" w:type="dxa"/>
          </w:tcPr>
          <w:p w:rsidR="00B40B2D" w:rsidRPr="00AC4D8D" w:rsidRDefault="00B40B2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Максим Горький</w:t>
            </w:r>
          </w:p>
        </w:tc>
        <w:tc>
          <w:tcPr>
            <w:tcW w:w="2160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Н.М.Карамзин</w:t>
            </w:r>
          </w:p>
        </w:tc>
        <w:tc>
          <w:tcPr>
            <w:tcW w:w="2127" w:type="dxa"/>
          </w:tcPr>
          <w:p w:rsidR="00B40B2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Н.Н.Семенов (нобелевский лауреат по химии)</w:t>
            </w:r>
          </w:p>
        </w:tc>
        <w:tc>
          <w:tcPr>
            <w:tcW w:w="1984" w:type="dxa"/>
          </w:tcPr>
          <w:p w:rsidR="00B40B2D" w:rsidRPr="005B6AEE" w:rsidRDefault="005B6AEE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Адмирал Федор Ушаков</w:t>
            </w:r>
          </w:p>
        </w:tc>
      </w:tr>
      <w:tr w:rsidR="00AC4D8D" w:rsidRPr="00AC4D8D" w:rsidTr="00B935CA">
        <w:trPr>
          <w:trHeight w:val="355"/>
        </w:trPr>
        <w:tc>
          <w:tcPr>
            <w:tcW w:w="2235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27438" cy="816565"/>
                  <wp:effectExtent l="0" t="0" r="0" b="3175"/>
                  <wp:docPr id="30" name="Рисунок 30" descr="C:\Users\Admin\Desktop\Надя\соответствия 2019\бункер Сталина Самам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dmin\Desktop\Надя\соответствия 2019\бункер Сталина Самам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500" cy="81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86554" cy="896056"/>
                  <wp:effectExtent l="0" t="0" r="0" b="0"/>
                  <wp:docPr id="15" name="Рисунок 15" descr="Картинки по запросу волга д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артинки по запросу волга д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725" cy="896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AC4D8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23362" cy="815546"/>
                  <wp:effectExtent l="0" t="0" r="0" b="3810"/>
                  <wp:docPr id="35" name="Рисунок 35" descr="C:\Users\Admin\Desktop\Надя\соответствия 2019\Волжская ГЭ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min\Desktop\Надя\соответствия 2019\Волжская ГЭ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739" cy="81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AC4D8D" w:rsidRPr="00AC4D8D" w:rsidRDefault="00833736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1535" cy="760652"/>
                  <wp:effectExtent l="0" t="0" r="635" b="1905"/>
                  <wp:docPr id="41" name="Рисунок 41" descr="https://img.getbg.net/upload/full/11/577221_belyiy_jiguli_vaz_drugie-marki_kopeyka_2048x1356_www.GetBg.n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g.getbg.net/upload/full/11/577221_belyiy_jiguli_vaz_drugie-marki_kopeyka_2048x1356_www.GetBg.ne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1528" t="8392" b="13995"/>
                          <a:stretch/>
                        </pic:blipFill>
                        <pic:spPr bwMode="auto">
                          <a:xfrm>
                            <a:off x="0" y="0"/>
                            <a:ext cx="1160704" cy="760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43914" cy="932038"/>
                  <wp:effectExtent l="0" t="0" r="0" b="1905"/>
                  <wp:docPr id="5" name="Рисунок 5" descr="C:\Users\Admin\Desktop\Надя\соответствия 2019\Астраханский арбуз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Надя\соответствия 2019\Астраханский арбуз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986" cy="93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D8D" w:rsidRPr="00AC4D8D" w:rsidTr="00B935CA">
        <w:trPr>
          <w:trHeight w:val="355"/>
        </w:trPr>
        <w:tc>
          <w:tcPr>
            <w:tcW w:w="2235" w:type="dxa"/>
          </w:tcPr>
          <w:p w:rsidR="00AC4D8D" w:rsidRPr="00AC4D8D" w:rsidRDefault="00AC4D8D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Бункер Сталина, Самара</w:t>
            </w:r>
          </w:p>
        </w:tc>
        <w:tc>
          <w:tcPr>
            <w:tcW w:w="2409" w:type="dxa"/>
          </w:tcPr>
          <w:p w:rsidR="00AC4D8D" w:rsidRPr="00AC4D8D" w:rsidRDefault="00AC4D8D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Канал «Волга-Дон»</w:t>
            </w:r>
          </w:p>
        </w:tc>
        <w:tc>
          <w:tcPr>
            <w:tcW w:w="2160" w:type="dxa"/>
          </w:tcPr>
          <w:p w:rsidR="00AC4D8D" w:rsidRPr="00AC4D8D" w:rsidRDefault="00B935CA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Волжская ГЭС</w:t>
            </w:r>
          </w:p>
        </w:tc>
        <w:tc>
          <w:tcPr>
            <w:tcW w:w="2127" w:type="dxa"/>
          </w:tcPr>
          <w:p w:rsidR="00AC4D8D" w:rsidRPr="00AC4D8D" w:rsidRDefault="00833736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Жигули</w:t>
            </w:r>
          </w:p>
        </w:tc>
        <w:tc>
          <w:tcPr>
            <w:tcW w:w="1984" w:type="dxa"/>
          </w:tcPr>
          <w:p w:rsidR="00AC4D8D" w:rsidRPr="00AC4D8D" w:rsidRDefault="00AC4D8D" w:rsidP="00AC4D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Астраханский а</w:t>
            </w:r>
            <w:r w:rsidRPr="00AC4D8D">
              <w:rPr>
                <w:rFonts w:ascii="Arial" w:hAnsi="Arial" w:cs="Arial"/>
                <w:sz w:val="20"/>
                <w:szCs w:val="20"/>
              </w:rPr>
              <w:t>рбуз</w:t>
            </w:r>
          </w:p>
        </w:tc>
      </w:tr>
    </w:tbl>
    <w:p w:rsidR="00E5032E" w:rsidRPr="00AC4D8D" w:rsidRDefault="005B6AEE" w:rsidP="00A06197">
      <w:pPr>
        <w:jc w:val="center"/>
        <w:rPr>
          <w:rFonts w:ascii="Arial" w:hAnsi="Arial" w:cs="Arial"/>
          <w:sz w:val="20"/>
          <w:szCs w:val="20"/>
        </w:rPr>
      </w:pPr>
    </w:p>
    <w:sectPr w:rsidR="00E5032E" w:rsidRPr="00AC4D8D" w:rsidSect="00B935C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A06197"/>
    <w:rsid w:val="00482466"/>
    <w:rsid w:val="00540EB3"/>
    <w:rsid w:val="005B6AEE"/>
    <w:rsid w:val="00833736"/>
    <w:rsid w:val="00836B01"/>
    <w:rsid w:val="00975E81"/>
    <w:rsid w:val="00A06197"/>
    <w:rsid w:val="00AC4D8D"/>
    <w:rsid w:val="00B40B2D"/>
    <w:rsid w:val="00B935CA"/>
    <w:rsid w:val="00EE5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</cp:revision>
  <dcterms:created xsi:type="dcterms:W3CDTF">2018-05-30T10:54:00Z</dcterms:created>
  <dcterms:modified xsi:type="dcterms:W3CDTF">2018-09-18T19:47:00Z</dcterms:modified>
</cp:coreProperties>
</file>