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F45" w:rsidRDefault="009D6F45" w:rsidP="009D6F45">
      <w:pPr>
        <w:rPr>
          <w:b/>
        </w:rPr>
      </w:pPr>
      <w:r>
        <w:rPr>
          <w:b/>
        </w:rPr>
        <w:t>Рекомендуемые</w:t>
      </w:r>
      <w:r>
        <w:rPr>
          <w:b/>
        </w:rPr>
        <w:t xml:space="preserve"> </w:t>
      </w:r>
      <w:r>
        <w:rPr>
          <w:b/>
        </w:rPr>
        <w:t>ссылки и литература</w:t>
      </w:r>
      <w:r>
        <w:rPr>
          <w:b/>
        </w:rPr>
        <w:t xml:space="preserve"> </w:t>
      </w:r>
      <w:bookmarkStart w:id="0" w:name="_GoBack"/>
      <w:bookmarkEnd w:id="0"/>
      <w:r>
        <w:rPr>
          <w:b/>
        </w:rPr>
        <w:t>для выполнения домашнего задания</w:t>
      </w:r>
      <w:r>
        <w:rPr>
          <w:b/>
        </w:rPr>
        <w:t>:</w:t>
      </w:r>
    </w:p>
    <w:p w:rsidR="009D6F45" w:rsidRDefault="009D6F45" w:rsidP="009D6F45"/>
    <w:p w:rsidR="009D6F45" w:rsidRDefault="009D6F45" w:rsidP="009D6F45">
      <w:pPr>
        <w:ind w:left="708" w:hanging="708"/>
      </w:pPr>
      <w:hyperlink r:id="rId5" w:history="1">
        <w:r>
          <w:rPr>
            <w:rStyle w:val="a3"/>
          </w:rPr>
          <w:t>http://kuz1.pstbi.ccas.ru/</w:t>
        </w:r>
      </w:hyperlink>
    </w:p>
    <w:p w:rsidR="009D6F45" w:rsidRDefault="009D6F45" w:rsidP="009D6F45">
      <w:pPr>
        <w:ind w:left="708" w:hanging="708"/>
      </w:pPr>
      <w:hyperlink r:id="rId6" w:history="1">
        <w:r>
          <w:rPr>
            <w:rStyle w:val="a3"/>
          </w:rPr>
          <w:t>https://www.martyr.ru/</w:t>
        </w:r>
      </w:hyperlink>
    </w:p>
    <w:p w:rsidR="009D6F45" w:rsidRDefault="009D6F45" w:rsidP="009D6F45">
      <w:hyperlink r:id="rId7" w:history="1">
        <w:r>
          <w:rPr>
            <w:rStyle w:val="a3"/>
          </w:rPr>
          <w:t>http://pstgu.ru/news/university/2017/11/24/73679/</w:t>
        </w:r>
      </w:hyperlink>
    </w:p>
    <w:p w:rsidR="009D6F45" w:rsidRDefault="009D6F45" w:rsidP="009D6F45">
      <w:hyperlink r:id="rId8" w:history="1">
        <w:r>
          <w:rPr>
            <w:rStyle w:val="a3"/>
          </w:rPr>
          <w:t>https://rg.ru/2017/08/28/kak-mezhdu-dvumia-revoliuciiami-v-rossii-poiavilsia-patriarh.html</w:t>
        </w:r>
      </w:hyperlink>
    </w:p>
    <w:p w:rsidR="009D6F45" w:rsidRDefault="009D6F45" w:rsidP="009D6F45">
      <w:hyperlink r:id="rId9" w:history="1">
        <w:r>
          <w:rPr>
            <w:rStyle w:val="a3"/>
          </w:rPr>
          <w:t>https://ria.ru/religion/20170205/1487217853.html?inj=1</w:t>
        </w:r>
      </w:hyperlink>
    </w:p>
    <w:p w:rsidR="009D6F45" w:rsidRDefault="009D6F45" w:rsidP="009D6F45">
      <w:hyperlink r:id="rId10" w:history="1">
        <w:r>
          <w:rPr>
            <w:rStyle w:val="a3"/>
          </w:rPr>
          <w:t>http://tvkultura.ru/anons/show/episode_id/1566938/brand_id/20918/</w:t>
        </w:r>
      </w:hyperlink>
    </w:p>
    <w:p w:rsidR="009D6F45" w:rsidRDefault="009D6F45" w:rsidP="009D6F45">
      <w:hyperlink r:id="rId11" w:history="1">
        <w:r>
          <w:rPr>
            <w:rStyle w:val="a3"/>
          </w:rPr>
          <w:t>http://www.nsad.ru/articles/butovskij-poligon-lekarstvo-ot-kommunizma</w:t>
        </w:r>
      </w:hyperlink>
    </w:p>
    <w:p w:rsidR="009D6F45" w:rsidRDefault="009D6F45" w:rsidP="009D6F45">
      <w:pPr>
        <w:ind w:left="708" w:hanging="708"/>
      </w:pPr>
      <w:hyperlink r:id="rId12" w:history="1">
        <w:r>
          <w:rPr>
            <w:rStyle w:val="a3"/>
          </w:rPr>
          <w:t>http://sobor1917.ru/wp-content/uploads/2017/06/photoSobora.pdf</w:t>
        </w:r>
      </w:hyperlink>
    </w:p>
    <w:p w:rsidR="009D6F45" w:rsidRDefault="009D6F45" w:rsidP="009D6F45"/>
    <w:p w:rsidR="009D6F45" w:rsidRDefault="009D6F45" w:rsidP="009D6F45">
      <w:pPr>
        <w:rPr>
          <w:b/>
        </w:rPr>
      </w:pPr>
      <w:r>
        <w:rPr>
          <w:b/>
        </w:rPr>
        <w:t>Посетите виртуальную выставку «Преодоление»</w:t>
      </w:r>
    </w:p>
    <w:p w:rsidR="009D6F45" w:rsidRDefault="009D6F45" w:rsidP="009D6F45">
      <w:pPr>
        <w:rPr>
          <w:rStyle w:val="a3"/>
        </w:rPr>
      </w:pPr>
      <w:hyperlink r:id="rId13" w:history="1">
        <w:r>
          <w:rPr>
            <w:rStyle w:val="a3"/>
          </w:rPr>
          <w:t>http://pstgu.ru/misc/preodoleniye/pixiq_preodoleniye.html</w:t>
        </w:r>
      </w:hyperlink>
    </w:p>
    <w:p w:rsidR="009D6F45" w:rsidRDefault="009D6F45" w:rsidP="009D6F45"/>
    <w:p w:rsidR="009D6F45" w:rsidRDefault="009D6F45" w:rsidP="009D6F45">
      <w:pPr>
        <w:ind w:left="708" w:hanging="708"/>
        <w:rPr>
          <w:b/>
        </w:rPr>
      </w:pPr>
      <w:r>
        <w:rPr>
          <w:b/>
        </w:rPr>
        <w:t xml:space="preserve">Если у Вас есть возможность приехать в Москву, </w:t>
      </w:r>
    </w:p>
    <w:p w:rsidR="009D6F45" w:rsidRDefault="009D6F45" w:rsidP="009D6F45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посетите, только что открывшийся в Москве в ПСТГУ, музей «Русская голгофа» </w:t>
      </w:r>
      <w:hyperlink r:id="rId14" w:history="1">
        <w:r>
          <w:rPr>
            <w:rStyle w:val="a3"/>
            <w:rFonts w:ascii="Times New Roman" w:hAnsi="Times New Roman"/>
            <w:sz w:val="24"/>
            <w:szCs w:val="24"/>
          </w:rPr>
          <w:t>http://pstgu.ru/news/press/2017/12/21/74377/</w:t>
        </w:r>
      </w:hyperlink>
    </w:p>
    <w:p w:rsidR="009D6F45" w:rsidRDefault="009D6F45" w:rsidP="009D6F45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посетите недавно открывшийся в Москве на </w:t>
      </w:r>
      <w:proofErr w:type="spellStart"/>
      <w:r>
        <w:rPr>
          <w:rFonts w:ascii="Times New Roman" w:hAnsi="Times New Roman"/>
          <w:sz w:val="24"/>
          <w:szCs w:val="24"/>
        </w:rPr>
        <w:t>Бутовском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полигоне мемориал «Сад памяти» и музей при храме </w:t>
      </w:r>
      <w:proofErr w:type="spellStart"/>
      <w:r>
        <w:rPr>
          <w:rFonts w:ascii="Times New Roman" w:hAnsi="Times New Roman"/>
          <w:sz w:val="24"/>
          <w:szCs w:val="24"/>
        </w:rPr>
        <w:t>Новомучеников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и исповедников.</w:t>
      </w:r>
    </w:p>
    <w:p w:rsidR="009D6F45" w:rsidRDefault="009D6F45" w:rsidP="009D6F45">
      <w:pPr>
        <w:ind w:left="708" w:hanging="708"/>
      </w:pPr>
      <w:r>
        <w:rPr>
          <w:b/>
        </w:rPr>
        <w:t>Прочитайте</w:t>
      </w:r>
      <w:r>
        <w:t>:</w:t>
      </w:r>
    </w:p>
    <w:p w:rsidR="009D6F45" w:rsidRDefault="009D6F45" w:rsidP="009D6F45">
      <w:pPr>
        <w:pStyle w:val="a4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только что вышедшую книгу: А.А.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Кострюков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«Лекции по истории Русской Церкви 1917 – 2008» (М. Издательство ПСТГУ, 2018)</w:t>
      </w:r>
    </w:p>
    <w:p w:rsidR="009D6F45" w:rsidRDefault="009D6F45" w:rsidP="009D6F45">
      <w:pPr>
        <w:pStyle w:val="a4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книгу: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прот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Георгий Митрофанов «История Русской православной Церкви 1900 -1027г» (СПб, Сатис», 2002)</w:t>
      </w:r>
    </w:p>
    <w:p w:rsidR="009D6F45" w:rsidRDefault="009D6F45" w:rsidP="009D6F45">
      <w:pPr>
        <w:rPr>
          <w:b/>
        </w:rPr>
      </w:pPr>
      <w:r>
        <w:rPr>
          <w:b/>
        </w:rPr>
        <w:t>Также можно ознакомиться с книгами:</w:t>
      </w:r>
    </w:p>
    <w:p w:rsidR="009D6F45" w:rsidRDefault="009D6F45" w:rsidP="009D6F45">
      <w:pPr>
        <w:pStyle w:val="a4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Пострадавшие за веру и Церковь Христову. (</w:t>
      </w:r>
      <w:r>
        <w:rPr>
          <w:rFonts w:ascii="Times New Roman" w:hAnsi="Times New Roman"/>
          <w:sz w:val="24"/>
          <w:szCs w:val="24"/>
        </w:rPr>
        <w:t>М. Издательство ПСТГУ)</w:t>
      </w:r>
    </w:p>
    <w:p w:rsidR="009D6F45" w:rsidRDefault="009D6F45" w:rsidP="009D6F45">
      <w:pPr>
        <w:pStyle w:val="a4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Верность Церкви Христовой в испытаниях сохранившие. (</w:t>
      </w:r>
      <w:r>
        <w:rPr>
          <w:rFonts w:ascii="Times New Roman" w:hAnsi="Times New Roman"/>
          <w:sz w:val="24"/>
          <w:szCs w:val="24"/>
        </w:rPr>
        <w:t>М. Издательство ПСТГУ)</w:t>
      </w:r>
    </w:p>
    <w:p w:rsidR="009D6F45" w:rsidRDefault="009D6F45" w:rsidP="009D6F45">
      <w:pPr>
        <w:pStyle w:val="a4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 Христа пострадавшие (М. Издательство ПСТГУ)</w:t>
      </w:r>
    </w:p>
    <w:p w:rsidR="009D6F45" w:rsidRDefault="009D6F45" w:rsidP="009D6F45">
      <w:pPr>
        <w:pStyle w:val="a4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Б. Ширяев «Неугасимая лампада» (постоянно издается разными издательствами)</w:t>
      </w:r>
    </w:p>
    <w:p w:rsidR="009D6F45" w:rsidRDefault="009D6F45" w:rsidP="009D6F45">
      <w:pPr>
        <w:pStyle w:val="a4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«Отец Арсений» (М. Издательство ПСТГУ)</w:t>
      </w:r>
    </w:p>
    <w:p w:rsidR="00EB04DD" w:rsidRDefault="00EB04DD"/>
    <w:sectPr w:rsidR="00EB0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A16D1"/>
    <w:multiLevelType w:val="hybridMultilevel"/>
    <w:tmpl w:val="FE2EB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E0108"/>
    <w:multiLevelType w:val="hybridMultilevel"/>
    <w:tmpl w:val="6A04A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F45"/>
    <w:rsid w:val="009D6F45"/>
    <w:rsid w:val="00EB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EB4B1"/>
  <w15:chartTrackingRefBased/>
  <w15:docId w15:val="{2D96A4A5-2FB9-4047-AD47-209D471E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D6F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D6F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6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g.ru/2017/08/28/kak-mezhdu-dvumia-revoliuciiami-v-rossii-poiavilsia-patriarh.html" TargetMode="External"/><Relationship Id="rId13" Type="http://schemas.openxmlformats.org/officeDocument/2006/relationships/hyperlink" Target="http://pstgu.ru/misc/preodoleniye/pixiq_preodoleniy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stgu.ru/news/university/2017/11/24/73679/" TargetMode="External"/><Relationship Id="rId12" Type="http://schemas.openxmlformats.org/officeDocument/2006/relationships/hyperlink" Target="http://sobor1917.ru/wp-content/uploads/2017/06/photoSobora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martyr.ru/" TargetMode="External"/><Relationship Id="rId11" Type="http://schemas.openxmlformats.org/officeDocument/2006/relationships/hyperlink" Target="http://www.nsad.ru/articles/butovskij-poligon-lekarstvo-ot-kommunizma" TargetMode="External"/><Relationship Id="rId5" Type="http://schemas.openxmlformats.org/officeDocument/2006/relationships/hyperlink" Target="http://kuz1.pstbi.ccas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tvkultura.ru/anons/show/episode_id/1566938/brand_id/2091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ia.ru/religion/20170205/1487217853.html?inj=1" TargetMode="External"/><Relationship Id="rId14" Type="http://schemas.openxmlformats.org/officeDocument/2006/relationships/hyperlink" Target="http://pstgu.ru/news/press/2017/12/21/7437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Чарова</dc:creator>
  <cp:keywords/>
  <dc:description/>
  <cp:lastModifiedBy>Анастасия Чарова</cp:lastModifiedBy>
  <cp:revision>1</cp:revision>
  <dcterms:created xsi:type="dcterms:W3CDTF">2017-12-26T14:21:00Z</dcterms:created>
  <dcterms:modified xsi:type="dcterms:W3CDTF">2017-12-26T14:23:00Z</dcterms:modified>
</cp:coreProperties>
</file>